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FC" w:rsidRPr="00AC4DBC" w:rsidRDefault="001603FC" w:rsidP="0079540A">
      <w:pPr>
        <w:jc w:val="right"/>
      </w:pPr>
      <w:r w:rsidRPr="00AC4DBC">
        <w:rPr>
          <w:rFonts w:cs="宋体" w:hint="eastAsia"/>
        </w:rPr>
        <w:t>招标编号：</w:t>
      </w:r>
      <w:r w:rsidRPr="00AC4DBC">
        <w:t>NTEY</w:t>
      </w:r>
      <w:r w:rsidR="00AC4DBC" w:rsidRPr="00AC4DBC">
        <w:rPr>
          <w:rFonts w:hint="eastAsia"/>
        </w:rPr>
        <w:t>XX</w:t>
      </w:r>
      <w:r w:rsidR="00A36531" w:rsidRPr="00AC4DBC">
        <w:rPr>
          <w:rFonts w:hint="eastAsia"/>
        </w:rPr>
        <w:t>GG</w:t>
      </w:r>
      <w:r w:rsidRPr="00AC4DBC">
        <w:t>201</w:t>
      </w:r>
      <w:r w:rsidR="00CC58B4" w:rsidRPr="00AC4DBC">
        <w:rPr>
          <w:rFonts w:hint="eastAsia"/>
        </w:rPr>
        <w:t>9</w:t>
      </w:r>
      <w:r w:rsidR="00AC4DBC" w:rsidRPr="00AC4DBC">
        <w:rPr>
          <w:rFonts w:hint="eastAsia"/>
        </w:rPr>
        <w:t>001</w:t>
      </w:r>
    </w:p>
    <w:p w:rsidR="001603FC" w:rsidRPr="0079540A" w:rsidRDefault="001603FC" w:rsidP="0079540A">
      <w:pPr>
        <w:jc w:val="center"/>
        <w:rPr>
          <w:rFonts w:cs="Times New Roman"/>
          <w:color w:val="000000"/>
          <w:sz w:val="28"/>
          <w:szCs w:val="28"/>
        </w:rPr>
      </w:pPr>
      <w:r w:rsidRPr="0079540A">
        <w:rPr>
          <w:rFonts w:cs="宋体" w:hint="eastAsia"/>
          <w:color w:val="000000"/>
          <w:sz w:val="28"/>
          <w:szCs w:val="28"/>
        </w:rPr>
        <w:t>南通市第二人民医院</w:t>
      </w:r>
    </w:p>
    <w:p w:rsidR="001603FC" w:rsidRDefault="003762AF" w:rsidP="0079540A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  <w:u w:val="single"/>
        </w:rPr>
        <w:t>门急诊</w:t>
      </w:r>
      <w:r w:rsidR="0023177A">
        <w:rPr>
          <w:rFonts w:cs="宋体" w:hint="eastAsia"/>
          <w:color w:val="000000"/>
          <w:sz w:val="28"/>
          <w:szCs w:val="28"/>
          <w:u w:val="single"/>
        </w:rPr>
        <w:t>病房综合楼机房光纤</w:t>
      </w:r>
      <w:r w:rsidR="00A65BCF" w:rsidRPr="00A65BCF">
        <w:rPr>
          <w:rFonts w:cs="宋体" w:hint="eastAsia"/>
          <w:color w:val="000000"/>
          <w:sz w:val="28"/>
          <w:szCs w:val="28"/>
          <w:u w:val="single"/>
        </w:rPr>
        <w:t>布置</w:t>
      </w:r>
      <w:r w:rsidR="001603FC" w:rsidRPr="0079540A">
        <w:rPr>
          <w:rFonts w:cs="宋体" w:hint="eastAsia"/>
          <w:color w:val="000000"/>
          <w:sz w:val="28"/>
          <w:szCs w:val="28"/>
        </w:rPr>
        <w:t>需求文件</w:t>
      </w:r>
    </w:p>
    <w:p w:rsidR="001603FC" w:rsidRPr="006E76F9" w:rsidRDefault="001603FC" w:rsidP="006E76F9">
      <w:pPr>
        <w:numPr>
          <w:ilvl w:val="0"/>
          <w:numId w:val="1"/>
        </w:numPr>
        <w:spacing w:line="360" w:lineRule="auto"/>
        <w:rPr>
          <w:rFonts w:cs="Times New Roman"/>
          <w:color w:val="000000"/>
          <w:sz w:val="24"/>
          <w:szCs w:val="24"/>
        </w:rPr>
      </w:pPr>
      <w:r w:rsidRPr="006E76F9">
        <w:rPr>
          <w:rFonts w:cs="宋体" w:hint="eastAsia"/>
          <w:color w:val="000000"/>
          <w:sz w:val="24"/>
          <w:szCs w:val="24"/>
        </w:rPr>
        <w:t>项目名称：</w:t>
      </w:r>
      <w:r w:rsidR="0023177A" w:rsidRPr="0023177A">
        <w:rPr>
          <w:rFonts w:cs="宋体" w:hint="eastAsia"/>
          <w:color w:val="000000"/>
          <w:sz w:val="24"/>
          <w:szCs w:val="24"/>
        </w:rPr>
        <w:t>门急诊病房综合楼机房光纤布置</w:t>
      </w:r>
    </w:p>
    <w:p w:rsidR="001603FC" w:rsidRPr="006E76F9" w:rsidRDefault="001603FC" w:rsidP="006E76F9">
      <w:pPr>
        <w:numPr>
          <w:ilvl w:val="0"/>
          <w:numId w:val="1"/>
        </w:numPr>
        <w:spacing w:line="360" w:lineRule="auto"/>
        <w:rPr>
          <w:rFonts w:cs="Times New Roman"/>
          <w:color w:val="000000"/>
          <w:sz w:val="24"/>
          <w:szCs w:val="24"/>
        </w:rPr>
      </w:pPr>
      <w:r w:rsidRPr="006E76F9">
        <w:rPr>
          <w:rFonts w:cs="宋体" w:hint="eastAsia"/>
          <w:color w:val="000000"/>
          <w:sz w:val="24"/>
          <w:szCs w:val="24"/>
        </w:rPr>
        <w:t>项目预算</w:t>
      </w:r>
      <w:r w:rsidRPr="00AC4DBC">
        <w:rPr>
          <w:rFonts w:cs="宋体" w:hint="eastAsia"/>
          <w:sz w:val="24"/>
          <w:szCs w:val="24"/>
        </w:rPr>
        <w:t>：</w:t>
      </w:r>
      <w:r w:rsidR="00EB370D" w:rsidRPr="00AC4DBC">
        <w:rPr>
          <w:rFonts w:hint="eastAsia"/>
          <w:sz w:val="24"/>
          <w:szCs w:val="24"/>
        </w:rPr>
        <w:t>5</w:t>
      </w:r>
      <w:r w:rsidRPr="00AC4DBC">
        <w:rPr>
          <w:rFonts w:cs="宋体" w:hint="eastAsia"/>
          <w:sz w:val="24"/>
          <w:szCs w:val="24"/>
        </w:rPr>
        <w:t>万元</w:t>
      </w:r>
    </w:p>
    <w:p w:rsidR="001603FC" w:rsidRPr="006E76F9" w:rsidRDefault="001603FC" w:rsidP="006E76F9">
      <w:pPr>
        <w:numPr>
          <w:ilvl w:val="0"/>
          <w:numId w:val="1"/>
        </w:numPr>
        <w:spacing w:line="360" w:lineRule="auto"/>
        <w:rPr>
          <w:rFonts w:cs="Times New Roman"/>
          <w:color w:val="000000"/>
          <w:sz w:val="24"/>
          <w:szCs w:val="24"/>
        </w:rPr>
      </w:pPr>
      <w:r w:rsidRPr="006E76F9">
        <w:rPr>
          <w:rFonts w:cs="宋体" w:hint="eastAsia"/>
          <w:color w:val="000000"/>
          <w:sz w:val="24"/>
          <w:szCs w:val="24"/>
        </w:rPr>
        <w:t>付款方式：</w:t>
      </w:r>
      <w:r w:rsidR="00A65BCF">
        <w:rPr>
          <w:rFonts w:cs="宋体" w:hint="eastAsia"/>
          <w:color w:val="000000"/>
          <w:sz w:val="24"/>
          <w:szCs w:val="24"/>
        </w:rPr>
        <w:t>网络硬件设备布置到位，配合设备调试验收后，一个月内付全款。</w:t>
      </w:r>
    </w:p>
    <w:p w:rsidR="0085769C" w:rsidRPr="0085769C" w:rsidRDefault="001603FC" w:rsidP="006E76F9">
      <w:pPr>
        <w:numPr>
          <w:ilvl w:val="0"/>
          <w:numId w:val="1"/>
        </w:numPr>
        <w:spacing w:line="360" w:lineRule="auto"/>
        <w:rPr>
          <w:rFonts w:cs="Times New Roman"/>
          <w:color w:val="000000"/>
          <w:sz w:val="24"/>
          <w:szCs w:val="24"/>
        </w:rPr>
      </w:pPr>
      <w:r w:rsidRPr="006E76F9">
        <w:rPr>
          <w:rFonts w:cs="宋体" w:hint="eastAsia"/>
          <w:color w:val="000000"/>
          <w:sz w:val="24"/>
          <w:szCs w:val="24"/>
        </w:rPr>
        <w:t>项目概况：</w:t>
      </w:r>
    </w:p>
    <w:p w:rsidR="001603FC" w:rsidRDefault="0085769C" w:rsidP="0085769C">
      <w:pPr>
        <w:spacing w:line="360" w:lineRule="auto"/>
        <w:ind w:left="72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rFonts w:cs="宋体" w:hint="eastAsia"/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号楼</w:t>
      </w:r>
      <w:r>
        <w:rPr>
          <w:rFonts w:cs="宋体" w:hint="eastAsia"/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楼信息中心机房需与</w:t>
      </w:r>
      <w:r w:rsidR="00730681">
        <w:rPr>
          <w:rFonts w:cs="宋体" w:hint="eastAsia"/>
          <w:color w:val="000000"/>
          <w:sz w:val="24"/>
          <w:szCs w:val="24"/>
        </w:rPr>
        <w:t>门急诊病房综合楼</w:t>
      </w:r>
      <w:r w:rsidR="00730681">
        <w:rPr>
          <w:rFonts w:cs="宋体" w:hint="eastAsia"/>
          <w:color w:val="000000"/>
          <w:sz w:val="24"/>
          <w:szCs w:val="24"/>
        </w:rPr>
        <w:t>2</w:t>
      </w:r>
      <w:r w:rsidR="00730681">
        <w:rPr>
          <w:rFonts w:cs="宋体" w:hint="eastAsia"/>
          <w:color w:val="000000"/>
          <w:sz w:val="24"/>
          <w:szCs w:val="24"/>
        </w:rPr>
        <w:t>楼信息机房</w:t>
      </w:r>
      <w:r>
        <w:rPr>
          <w:rFonts w:cs="宋体" w:hint="eastAsia"/>
          <w:color w:val="000000"/>
          <w:sz w:val="24"/>
          <w:szCs w:val="24"/>
        </w:rPr>
        <w:t>连通，</w:t>
      </w:r>
      <w:r w:rsidR="00730681">
        <w:rPr>
          <w:rFonts w:cs="宋体" w:hint="eastAsia"/>
          <w:color w:val="000000"/>
          <w:sz w:val="24"/>
          <w:szCs w:val="24"/>
        </w:rPr>
        <w:t>需要布置光纤。核心交换设备为</w:t>
      </w:r>
      <w:r w:rsidR="00730681">
        <w:rPr>
          <w:rFonts w:cs="宋体" w:hint="eastAsia"/>
          <w:color w:val="000000"/>
          <w:sz w:val="24"/>
          <w:szCs w:val="24"/>
        </w:rPr>
        <w:t>H3C</w:t>
      </w:r>
      <w:r w:rsidR="00730681">
        <w:rPr>
          <w:rFonts w:cs="宋体" w:hint="eastAsia"/>
          <w:color w:val="000000"/>
          <w:sz w:val="24"/>
          <w:szCs w:val="24"/>
        </w:rPr>
        <w:t>。</w:t>
      </w:r>
    </w:p>
    <w:p w:rsidR="0085769C" w:rsidRPr="006E76F9" w:rsidRDefault="0085769C" w:rsidP="0085769C">
      <w:pPr>
        <w:spacing w:line="360" w:lineRule="auto"/>
        <w:ind w:left="720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rFonts w:cs="宋体" w:hint="eastAsia"/>
          <w:color w:val="000000"/>
          <w:sz w:val="24"/>
          <w:szCs w:val="24"/>
        </w:rPr>
        <w:t>6</w:t>
      </w:r>
      <w:r>
        <w:rPr>
          <w:rFonts w:cs="宋体" w:hint="eastAsia"/>
          <w:color w:val="000000"/>
          <w:sz w:val="24"/>
          <w:szCs w:val="24"/>
        </w:rPr>
        <w:t>号楼</w:t>
      </w:r>
      <w:r>
        <w:rPr>
          <w:rFonts w:cs="宋体" w:hint="eastAsia"/>
          <w:color w:val="000000"/>
          <w:sz w:val="24"/>
          <w:szCs w:val="24"/>
        </w:rPr>
        <w:t>8</w:t>
      </w:r>
      <w:r>
        <w:rPr>
          <w:rFonts w:cs="宋体" w:hint="eastAsia"/>
          <w:color w:val="000000"/>
          <w:sz w:val="24"/>
          <w:szCs w:val="24"/>
        </w:rPr>
        <w:t>楼信息中心机房监控系统需与门急诊病房综合楼</w:t>
      </w:r>
      <w:r>
        <w:rPr>
          <w:rFonts w:cs="宋体" w:hint="eastAsia"/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楼监控机房连通，需布置光纤。交换设备为</w:t>
      </w:r>
      <w:r>
        <w:rPr>
          <w:rFonts w:cs="宋体" w:hint="eastAsia"/>
          <w:color w:val="000000"/>
          <w:sz w:val="24"/>
          <w:szCs w:val="24"/>
        </w:rPr>
        <w:t>H3C</w:t>
      </w:r>
      <w:r>
        <w:rPr>
          <w:rFonts w:cs="宋体" w:hint="eastAsia"/>
          <w:color w:val="000000"/>
          <w:sz w:val="24"/>
          <w:szCs w:val="24"/>
        </w:rPr>
        <w:t>、锐捷。</w:t>
      </w:r>
    </w:p>
    <w:p w:rsidR="001603FC" w:rsidRPr="0026253E" w:rsidRDefault="0084185F" w:rsidP="006E76F9">
      <w:pPr>
        <w:numPr>
          <w:ilvl w:val="0"/>
          <w:numId w:val="1"/>
        </w:numPr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设备</w:t>
      </w:r>
      <w:r w:rsidR="001603FC" w:rsidRPr="006E76F9">
        <w:rPr>
          <w:rFonts w:cs="宋体" w:hint="eastAsia"/>
          <w:color w:val="000000"/>
          <w:sz w:val="24"/>
          <w:szCs w:val="24"/>
        </w:rPr>
        <w:t>要求：</w:t>
      </w:r>
    </w:p>
    <w:p w:rsidR="00FF0532" w:rsidRPr="00FF0532" w:rsidRDefault="0085769C" w:rsidP="0026253E">
      <w:pPr>
        <w:tabs>
          <w:tab w:val="center" w:pos="4513"/>
        </w:tabs>
        <w:spacing w:line="360" w:lineRule="auto"/>
        <w:ind w:left="72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一）信息中心</w:t>
      </w:r>
      <w:r w:rsidR="0026253E">
        <w:rPr>
          <w:rFonts w:cs="宋体" w:hint="eastAsia"/>
          <w:color w:val="000000"/>
          <w:sz w:val="24"/>
          <w:szCs w:val="24"/>
        </w:rPr>
        <w:t>机房光纤（一期信息</w:t>
      </w:r>
      <w:r>
        <w:rPr>
          <w:rFonts w:cs="宋体" w:hint="eastAsia"/>
          <w:color w:val="000000"/>
          <w:sz w:val="24"/>
          <w:szCs w:val="24"/>
        </w:rPr>
        <w:t>中心</w:t>
      </w:r>
      <w:r w:rsidR="0026253E">
        <w:rPr>
          <w:rFonts w:cs="宋体"/>
          <w:color w:val="000000"/>
          <w:sz w:val="24"/>
          <w:szCs w:val="24"/>
        </w:rPr>
        <w:t>机房到二期信息</w:t>
      </w:r>
      <w:r>
        <w:rPr>
          <w:rFonts w:cs="宋体"/>
          <w:color w:val="000000"/>
          <w:sz w:val="24"/>
          <w:szCs w:val="24"/>
        </w:rPr>
        <w:t>中心</w:t>
      </w:r>
      <w:r w:rsidR="0026253E">
        <w:rPr>
          <w:rFonts w:cs="宋体"/>
          <w:color w:val="000000"/>
          <w:sz w:val="24"/>
          <w:szCs w:val="24"/>
        </w:rPr>
        <w:t>机房）</w:t>
      </w:r>
    </w:p>
    <w:tbl>
      <w:tblPr>
        <w:tblW w:w="8505" w:type="dxa"/>
        <w:tblInd w:w="392" w:type="dxa"/>
        <w:tblLook w:val="00A0"/>
      </w:tblPr>
      <w:tblGrid>
        <w:gridCol w:w="2126"/>
        <w:gridCol w:w="1063"/>
        <w:gridCol w:w="1914"/>
        <w:gridCol w:w="3402"/>
      </w:tblGrid>
      <w:tr w:rsidR="0026253E" w:rsidRPr="00B26D28" w:rsidTr="0026253E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253E" w:rsidRPr="00B26D28" w:rsidRDefault="0026253E" w:rsidP="0026253E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Hlk2548131"/>
            <w:bookmarkStart w:id="1" w:name="_Hlk2547035"/>
            <w:r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  <w:t>设备材料名称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53E" w:rsidRPr="00B26D28" w:rsidRDefault="0026253E" w:rsidP="007C4AF4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  <w:t>参考品牌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53E" w:rsidRPr="00B26D28" w:rsidRDefault="0026253E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53E" w:rsidRPr="00B26D28" w:rsidRDefault="0026253E" w:rsidP="007C4AF4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  <w:t>主要设备材料要求</w:t>
            </w:r>
          </w:p>
        </w:tc>
      </w:tr>
      <w:tr w:rsidR="0026253E" w:rsidRPr="00B26D28" w:rsidTr="0026253E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253E" w:rsidRDefault="0026253E" w:rsidP="007C4AF4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bookmarkStart w:id="2" w:name="_Hlk2547832"/>
            <w:bookmarkEnd w:id="0"/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光纤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53E" w:rsidRDefault="0026253E" w:rsidP="007C4AF4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53E" w:rsidRDefault="0026253E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2根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53E" w:rsidRDefault="0026253E" w:rsidP="007C4AF4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64</w:t>
            </w:r>
            <w:r w:rsidR="0000444F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芯，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单模</w:t>
            </w:r>
            <w:r w:rsidR="00DD2484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，约700米</w:t>
            </w:r>
          </w:p>
        </w:tc>
      </w:tr>
      <w:tr w:rsidR="0026253E" w:rsidRPr="00B26D28" w:rsidTr="0026253E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253E" w:rsidRPr="0026253E" w:rsidRDefault="0026253E" w:rsidP="007C4AF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bookmarkStart w:id="3" w:name="_Hlk2547843"/>
            <w:bookmarkEnd w:id="2"/>
            <w:r w:rsidRPr="0026253E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光纤模块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53E" w:rsidRPr="0026253E" w:rsidRDefault="00485D33" w:rsidP="007C4AF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Cs/>
                <w:color w:val="000000"/>
                <w:sz w:val="18"/>
                <w:szCs w:val="18"/>
              </w:rPr>
              <w:t>H3C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53E" w:rsidRPr="0026253E" w:rsidRDefault="009E101A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40</w:t>
            </w:r>
            <w:r w:rsidR="0026253E" w:rsidRPr="0026253E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53E" w:rsidRPr="0026253E" w:rsidRDefault="0026253E" w:rsidP="007C4AF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 w:rsidRPr="0026253E">
              <w:rPr>
                <w:rFonts w:ascii="宋体" w:cs="Times New Roman"/>
                <w:bCs/>
                <w:color w:val="000000"/>
                <w:sz w:val="18"/>
                <w:szCs w:val="18"/>
              </w:rPr>
              <w:t>万兆</w:t>
            </w:r>
          </w:p>
        </w:tc>
      </w:tr>
      <w:tr w:rsidR="008513E9" w:rsidRPr="00B26D28" w:rsidTr="0026253E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bookmarkStart w:id="4" w:name="_Hlk2547887"/>
            <w:bookmarkEnd w:id="3"/>
            <w:r w:rsidRPr="00341AB3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双工LC单模耦合器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 w:rsidRPr="00341AB3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256个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513E9" w:rsidRPr="00B26D28" w:rsidTr="0026253E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bookmarkStart w:id="5" w:name="_Hlk2547900"/>
            <w:bookmarkEnd w:id="4"/>
            <w:r w:rsidRPr="00341AB3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1.5米LC尾纤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9D415D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80</w:t>
            </w:r>
            <w:r w:rsidR="008513E9" w:rsidRPr="00341AB3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根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E101A" w:rsidRPr="00B26D28" w:rsidTr="0026253E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bookmarkStart w:id="6" w:name="_Hlk2547912"/>
            <w:bookmarkEnd w:id="5"/>
            <w:r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光纤熔接点数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256个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E101A" w:rsidRPr="00B26D28" w:rsidTr="0026253E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bookmarkStart w:id="7" w:name="_Hlk2547921"/>
            <w:bookmarkEnd w:id="6"/>
            <w:r w:rsidRPr="00341AB3">
              <w:rPr>
                <w:rFonts w:ascii="宋体" w:cs="Times New Roman"/>
                <w:bCs/>
                <w:color w:val="000000"/>
                <w:sz w:val="18"/>
                <w:szCs w:val="18"/>
              </w:rPr>
              <w:t>配套ODF架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01A" w:rsidRDefault="009E101A" w:rsidP="00980C34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7"/>
      <w:tr w:rsidR="009E101A" w:rsidRPr="00B26D28" w:rsidTr="0026253E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01A" w:rsidRPr="00341AB3" w:rsidRDefault="009E101A" w:rsidP="00980C34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01A" w:rsidRDefault="009E101A" w:rsidP="007C4AF4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bookmarkEnd w:id="1"/>
    <w:p w:rsidR="00FF0532" w:rsidRDefault="00FF0532" w:rsidP="00FF0532">
      <w:pPr>
        <w:spacing w:line="360" w:lineRule="auto"/>
        <w:ind w:left="72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二）监控机房光纤（一期信息</w:t>
      </w:r>
      <w:r w:rsidR="0085769C">
        <w:rPr>
          <w:rFonts w:cs="宋体" w:hint="eastAsia"/>
          <w:color w:val="000000"/>
          <w:sz w:val="24"/>
          <w:szCs w:val="24"/>
        </w:rPr>
        <w:t>中心</w:t>
      </w:r>
      <w:r>
        <w:rPr>
          <w:rFonts w:cs="宋体" w:hint="eastAsia"/>
          <w:color w:val="000000"/>
          <w:sz w:val="24"/>
          <w:szCs w:val="24"/>
        </w:rPr>
        <w:t>机房到二期监控机房）</w:t>
      </w:r>
    </w:p>
    <w:tbl>
      <w:tblPr>
        <w:tblW w:w="8505" w:type="dxa"/>
        <w:tblInd w:w="392" w:type="dxa"/>
        <w:tblLook w:val="00A0"/>
      </w:tblPr>
      <w:tblGrid>
        <w:gridCol w:w="2126"/>
        <w:gridCol w:w="1063"/>
        <w:gridCol w:w="1914"/>
        <w:gridCol w:w="3402"/>
      </w:tblGrid>
      <w:tr w:rsidR="00511CCD" w:rsidRPr="00B26D28" w:rsidTr="00A65E7B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1CCD" w:rsidRPr="00B26D28" w:rsidRDefault="00511CCD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  <w:t>设备材料名称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CD" w:rsidRPr="00B26D28" w:rsidRDefault="00511CCD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  <w:t>参考品牌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CD" w:rsidRPr="00B26D28" w:rsidRDefault="00511CCD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CCD" w:rsidRPr="00B26D28" w:rsidRDefault="00511CCD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  <w:t>主要设备材料要求</w:t>
            </w:r>
          </w:p>
        </w:tc>
      </w:tr>
      <w:tr w:rsidR="00341AB3" w:rsidTr="00A65E7B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1AB3" w:rsidRDefault="00341AB3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光纤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AB3" w:rsidRDefault="00341AB3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AB3" w:rsidRDefault="00341AB3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2根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AB3" w:rsidRDefault="00341AB3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16</w:t>
            </w:r>
            <w:r w:rsidR="0000444F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芯，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单模</w:t>
            </w:r>
            <w:r w:rsidR="00DD2484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，约700米</w:t>
            </w:r>
          </w:p>
        </w:tc>
      </w:tr>
      <w:tr w:rsidR="00341AB3" w:rsidRPr="0026253E" w:rsidTr="00A65E7B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1AB3" w:rsidRPr="0026253E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Cs/>
                <w:color w:val="000000"/>
                <w:sz w:val="18"/>
                <w:szCs w:val="18"/>
              </w:rPr>
              <w:t>光纤模块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AB3" w:rsidRPr="0026253E" w:rsidRDefault="00DB719B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H3C、锐捷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AB3" w:rsidRPr="0026253E" w:rsidRDefault="0000444F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4只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AB3" w:rsidRPr="0026253E" w:rsidRDefault="0000444F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bCs/>
                <w:color w:val="000000"/>
                <w:sz w:val="18"/>
                <w:szCs w:val="18"/>
              </w:rPr>
              <w:t>千兆</w:t>
            </w:r>
          </w:p>
        </w:tc>
      </w:tr>
      <w:tr w:rsidR="008513E9" w:rsidTr="00A65E7B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 w:rsidRPr="00341AB3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双工LC单模耦合器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 w:rsidRPr="00341AB3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64个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513E9" w:rsidTr="00A65E7B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 w:rsidRPr="00341AB3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1.5米LC尾纤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446E1D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4</w:t>
            </w:r>
            <w:r w:rsidR="008513E9" w:rsidRPr="00341AB3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根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513E9" w:rsidTr="00A65E7B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 w:rsidRPr="00341AB3">
              <w:rPr>
                <w:rFonts w:ascii="宋体" w:cs="Times New Roman"/>
                <w:bCs/>
                <w:color w:val="000000"/>
                <w:sz w:val="18"/>
                <w:szCs w:val="18"/>
              </w:rPr>
              <w:t>光纤熔接点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 w:rsidRPr="00341AB3">
              <w:rPr>
                <w:rFonts w:ascii="宋体" w:cs="Times New Roman" w:hint="eastAsia"/>
                <w:bCs/>
                <w:color w:val="000000"/>
                <w:sz w:val="18"/>
                <w:szCs w:val="18"/>
              </w:rPr>
              <w:t>64个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Pr="00341AB3" w:rsidRDefault="008513E9" w:rsidP="00A65E7B">
            <w:pPr>
              <w:jc w:val="center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513E9" w:rsidTr="00A65E7B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13E9" w:rsidRPr="0026253E" w:rsidRDefault="008513E9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341AB3">
              <w:rPr>
                <w:rFonts w:ascii="宋体" w:cs="Times New Roman"/>
                <w:bCs/>
                <w:color w:val="000000"/>
                <w:sz w:val="18"/>
                <w:szCs w:val="18"/>
              </w:rPr>
              <w:t>配套ODF架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Default="008513E9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Default="008513E9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Default="008513E9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13E9" w:rsidTr="00A65E7B">
        <w:trPr>
          <w:trHeight w:val="40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13E9" w:rsidRPr="0026253E" w:rsidRDefault="008513E9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Default="008513E9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Default="008513E9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3E9" w:rsidRDefault="008513E9" w:rsidP="00A65E7B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F0532" w:rsidRPr="00FF0532" w:rsidRDefault="00FF0532" w:rsidP="00FF0532">
      <w:pPr>
        <w:tabs>
          <w:tab w:val="center" w:pos="4513"/>
        </w:tabs>
        <w:spacing w:line="360" w:lineRule="auto"/>
        <w:ind w:left="720"/>
        <w:jc w:val="left"/>
        <w:rPr>
          <w:rFonts w:cs="宋体"/>
          <w:color w:val="000000"/>
          <w:sz w:val="24"/>
          <w:szCs w:val="24"/>
        </w:rPr>
      </w:pPr>
      <w:r>
        <w:rPr>
          <w:rFonts w:cs="宋体"/>
          <w:color w:val="000000"/>
          <w:sz w:val="24"/>
          <w:szCs w:val="24"/>
        </w:rPr>
        <w:lastRenderedPageBreak/>
        <w:t>六、</w:t>
      </w:r>
      <w:r w:rsidR="008B4B03">
        <w:rPr>
          <w:rFonts w:cs="宋体"/>
          <w:color w:val="000000"/>
          <w:sz w:val="24"/>
          <w:szCs w:val="24"/>
        </w:rPr>
        <w:t>注意事项</w:t>
      </w:r>
    </w:p>
    <w:p w:rsidR="0084185F" w:rsidRDefault="00A35F7B" w:rsidP="0084185F">
      <w:pPr>
        <w:spacing w:line="360" w:lineRule="auto"/>
        <w:ind w:left="72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1</w:t>
      </w:r>
      <w:r>
        <w:rPr>
          <w:rFonts w:cs="Times New Roman" w:hint="eastAsia"/>
          <w:color w:val="000000"/>
        </w:rPr>
        <w:t>、</w:t>
      </w:r>
      <w:r w:rsidR="00621327">
        <w:rPr>
          <w:rFonts w:cs="Times New Roman" w:hint="eastAsia"/>
          <w:color w:val="000000"/>
        </w:rPr>
        <w:t>所有主材选择知名品牌，</w:t>
      </w:r>
      <w:r w:rsidR="00FF0532">
        <w:rPr>
          <w:rFonts w:cs="Times New Roman" w:hint="eastAsia"/>
          <w:color w:val="000000"/>
        </w:rPr>
        <w:t>网络布线</w:t>
      </w:r>
      <w:r w:rsidR="00621327">
        <w:rPr>
          <w:rFonts w:cs="Times New Roman" w:hint="eastAsia"/>
          <w:color w:val="000000"/>
        </w:rPr>
        <w:t>符</w:t>
      </w:r>
      <w:r w:rsidR="0084185F">
        <w:rPr>
          <w:rFonts w:cs="Times New Roman" w:hint="eastAsia"/>
          <w:color w:val="000000"/>
        </w:rPr>
        <w:t>合工程要求，网络点位布置符合医院要求；</w:t>
      </w:r>
    </w:p>
    <w:p w:rsidR="0084185F" w:rsidRDefault="00A35F7B" w:rsidP="0084185F">
      <w:pPr>
        <w:spacing w:line="360" w:lineRule="auto"/>
        <w:ind w:left="72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2</w:t>
      </w:r>
      <w:r>
        <w:rPr>
          <w:rFonts w:cs="Times New Roman" w:hint="eastAsia"/>
          <w:color w:val="000000"/>
        </w:rPr>
        <w:t>、</w:t>
      </w:r>
      <w:r w:rsidR="0084185F">
        <w:rPr>
          <w:rFonts w:cs="Times New Roman" w:hint="eastAsia"/>
          <w:color w:val="000000"/>
        </w:rPr>
        <w:t>施工过程中服从医院管理，不得影响患者诊疗；</w:t>
      </w:r>
    </w:p>
    <w:p w:rsidR="0084185F" w:rsidRDefault="00A35F7B" w:rsidP="0084185F">
      <w:pPr>
        <w:spacing w:line="360" w:lineRule="auto"/>
        <w:ind w:left="72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3</w:t>
      </w:r>
      <w:r>
        <w:rPr>
          <w:rFonts w:cs="Times New Roman" w:hint="eastAsia"/>
          <w:color w:val="000000"/>
        </w:rPr>
        <w:t>、</w:t>
      </w:r>
      <w:r w:rsidR="0084185F">
        <w:rPr>
          <w:rFonts w:cs="Times New Roman" w:hint="eastAsia"/>
          <w:color w:val="000000"/>
        </w:rPr>
        <w:t>施工过程中</w:t>
      </w:r>
      <w:r w:rsidR="00952B7D">
        <w:rPr>
          <w:rFonts w:cs="Times New Roman" w:hint="eastAsia"/>
          <w:color w:val="000000"/>
        </w:rPr>
        <w:t>注意保护</w:t>
      </w:r>
      <w:r w:rsidR="0084185F">
        <w:rPr>
          <w:rFonts w:cs="Times New Roman" w:hint="eastAsia"/>
          <w:color w:val="000000"/>
        </w:rPr>
        <w:t>所有涉及吊顶</w:t>
      </w:r>
      <w:r w:rsidR="00003BF7">
        <w:rPr>
          <w:rFonts w:cs="Times New Roman" w:hint="eastAsia"/>
          <w:color w:val="000000"/>
        </w:rPr>
        <w:t>、桥架</w:t>
      </w:r>
      <w:r w:rsidR="0084185F">
        <w:rPr>
          <w:rFonts w:cs="Times New Roman" w:hint="eastAsia"/>
          <w:color w:val="000000"/>
        </w:rPr>
        <w:t>等</w:t>
      </w:r>
      <w:r w:rsidR="00410C29">
        <w:rPr>
          <w:rFonts w:cs="Times New Roman" w:hint="eastAsia"/>
          <w:color w:val="000000"/>
        </w:rPr>
        <w:t>设施</w:t>
      </w:r>
      <w:r w:rsidR="0084185F">
        <w:rPr>
          <w:rFonts w:cs="Times New Roman" w:hint="eastAsia"/>
          <w:color w:val="000000"/>
        </w:rPr>
        <w:t>，</w:t>
      </w:r>
      <w:r w:rsidR="00952B7D">
        <w:rPr>
          <w:rFonts w:cs="Times New Roman" w:hint="eastAsia"/>
          <w:color w:val="000000"/>
        </w:rPr>
        <w:t>防止损坏</w:t>
      </w:r>
      <w:r w:rsidR="00115817">
        <w:rPr>
          <w:rFonts w:cs="Times New Roman" w:hint="eastAsia"/>
          <w:color w:val="000000"/>
        </w:rPr>
        <w:t>、</w:t>
      </w:r>
      <w:r w:rsidR="00D75455">
        <w:rPr>
          <w:rFonts w:cs="Times New Roman" w:hint="eastAsia"/>
          <w:color w:val="000000"/>
        </w:rPr>
        <w:t>变形</w:t>
      </w:r>
      <w:r w:rsidR="00952B7D">
        <w:rPr>
          <w:rFonts w:cs="Times New Roman" w:hint="eastAsia"/>
          <w:color w:val="000000"/>
        </w:rPr>
        <w:t>，</w:t>
      </w:r>
      <w:r w:rsidR="0084185F">
        <w:rPr>
          <w:rFonts w:cs="Times New Roman" w:hint="eastAsia"/>
          <w:color w:val="000000"/>
        </w:rPr>
        <w:t>施工完毕必须回复原样</w:t>
      </w:r>
      <w:r w:rsidR="006F02A0">
        <w:rPr>
          <w:rFonts w:cs="Times New Roman" w:hint="eastAsia"/>
          <w:color w:val="000000"/>
        </w:rPr>
        <w:t>，损坏严重照价赔偿</w:t>
      </w:r>
      <w:r w:rsidR="0084185F">
        <w:rPr>
          <w:rFonts w:cs="Times New Roman" w:hint="eastAsia"/>
          <w:color w:val="000000"/>
        </w:rPr>
        <w:t>；</w:t>
      </w:r>
    </w:p>
    <w:p w:rsidR="00084E99" w:rsidRDefault="00084E99" w:rsidP="0084185F">
      <w:pPr>
        <w:spacing w:line="360" w:lineRule="auto"/>
        <w:ind w:left="72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4</w:t>
      </w:r>
      <w:r>
        <w:rPr>
          <w:rFonts w:cs="Times New Roman" w:hint="eastAsia"/>
          <w:color w:val="000000"/>
        </w:rPr>
        <w:t>、所有线缆必须做好标识；</w:t>
      </w:r>
    </w:p>
    <w:p w:rsidR="00FF0532" w:rsidRDefault="00FF0532" w:rsidP="0084185F">
      <w:pPr>
        <w:spacing w:line="360" w:lineRule="auto"/>
        <w:ind w:left="72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5</w:t>
      </w:r>
      <w:r>
        <w:rPr>
          <w:rFonts w:cs="Times New Roman" w:hint="eastAsia"/>
          <w:color w:val="000000"/>
        </w:rPr>
        <w:t>、施工过程</w:t>
      </w:r>
      <w:r w:rsidR="00DE0BC1">
        <w:rPr>
          <w:rFonts w:cs="Times New Roman" w:hint="eastAsia"/>
          <w:color w:val="000000"/>
        </w:rPr>
        <w:t>必须</w:t>
      </w:r>
      <w:r>
        <w:rPr>
          <w:rFonts w:cs="Times New Roman" w:hint="eastAsia"/>
          <w:color w:val="000000"/>
        </w:rPr>
        <w:t>与电信、广电施工人员配合</w:t>
      </w:r>
      <w:r w:rsidR="00DE0BC1">
        <w:rPr>
          <w:rFonts w:cs="Times New Roman" w:hint="eastAsia"/>
          <w:color w:val="000000"/>
        </w:rPr>
        <w:t>，同步</w:t>
      </w:r>
      <w:r>
        <w:rPr>
          <w:rFonts w:cs="Times New Roman" w:hint="eastAsia"/>
          <w:color w:val="000000"/>
        </w:rPr>
        <w:t>施工</w:t>
      </w:r>
      <w:r w:rsidR="008B4B03">
        <w:rPr>
          <w:rFonts w:cs="Times New Roman" w:hint="eastAsia"/>
          <w:color w:val="000000"/>
        </w:rPr>
        <w:t>；</w:t>
      </w:r>
    </w:p>
    <w:p w:rsidR="00A35F7B" w:rsidRPr="00A35F7B" w:rsidRDefault="00FF0532" w:rsidP="0084185F">
      <w:pPr>
        <w:spacing w:line="360" w:lineRule="auto"/>
        <w:ind w:left="72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6</w:t>
      </w:r>
      <w:r w:rsidR="00A35F7B">
        <w:rPr>
          <w:rFonts w:cs="Times New Roman" w:hint="eastAsia"/>
          <w:color w:val="000000"/>
        </w:rPr>
        <w:t>、</w:t>
      </w:r>
      <w:r w:rsidR="0084185F">
        <w:rPr>
          <w:rFonts w:cs="Times New Roman" w:hint="eastAsia"/>
          <w:color w:val="000000"/>
        </w:rPr>
        <w:t>需要勘察现场的，与南通市第二人民医院信息科联系</w:t>
      </w:r>
      <w:r w:rsidR="00D764F8">
        <w:rPr>
          <w:rFonts w:cs="Times New Roman" w:hint="eastAsia"/>
          <w:color w:val="000000"/>
        </w:rPr>
        <w:t>，联系人邓辉东</w:t>
      </w:r>
      <w:r w:rsidR="00D764F8">
        <w:rPr>
          <w:rFonts w:cs="Times New Roman" w:hint="eastAsia"/>
          <w:color w:val="000000"/>
        </w:rPr>
        <w:t>18901485233</w:t>
      </w:r>
    </w:p>
    <w:p w:rsidR="00A35F7B" w:rsidRDefault="00A35F7B" w:rsidP="0084185F">
      <w:pPr>
        <w:spacing w:line="360" w:lineRule="auto"/>
        <w:ind w:left="720"/>
        <w:rPr>
          <w:rFonts w:cs="Times New Roman"/>
          <w:color w:val="000000"/>
        </w:rPr>
      </w:pPr>
    </w:p>
    <w:p w:rsidR="00743F4B" w:rsidRPr="00C22932" w:rsidRDefault="00743F4B" w:rsidP="00C4298A">
      <w:pPr>
        <w:jc w:val="center"/>
        <w:rPr>
          <w:rFonts w:cs="宋体"/>
          <w:b/>
          <w:bCs/>
          <w:sz w:val="28"/>
          <w:szCs w:val="28"/>
        </w:rPr>
      </w:pPr>
    </w:p>
    <w:p w:rsidR="00743F4B" w:rsidRDefault="00743F4B" w:rsidP="00C4298A">
      <w:pPr>
        <w:jc w:val="center"/>
        <w:rPr>
          <w:rFonts w:cs="宋体"/>
          <w:b/>
          <w:bCs/>
          <w:sz w:val="28"/>
          <w:szCs w:val="28"/>
        </w:rPr>
      </w:pPr>
    </w:p>
    <w:p w:rsidR="005D139D" w:rsidRDefault="005D139D" w:rsidP="00C4298A">
      <w:pPr>
        <w:jc w:val="center"/>
        <w:rPr>
          <w:rFonts w:cs="宋体"/>
          <w:b/>
          <w:bCs/>
          <w:sz w:val="28"/>
          <w:szCs w:val="28"/>
        </w:rPr>
      </w:pPr>
    </w:p>
    <w:p w:rsidR="005D139D" w:rsidRDefault="005D139D" w:rsidP="00C4298A">
      <w:pPr>
        <w:jc w:val="center"/>
        <w:rPr>
          <w:rFonts w:cs="宋体"/>
          <w:b/>
          <w:bCs/>
          <w:sz w:val="28"/>
          <w:szCs w:val="28"/>
        </w:rPr>
      </w:pPr>
    </w:p>
    <w:p w:rsidR="0023177A" w:rsidRDefault="0023177A" w:rsidP="00C4298A">
      <w:pPr>
        <w:jc w:val="center"/>
        <w:rPr>
          <w:rFonts w:cs="宋体"/>
          <w:b/>
          <w:bCs/>
          <w:sz w:val="28"/>
          <w:szCs w:val="28"/>
        </w:rPr>
      </w:pPr>
    </w:p>
    <w:p w:rsidR="00084E99" w:rsidRDefault="00084E99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p w:rsidR="00446E1D" w:rsidRPr="00EB370D" w:rsidRDefault="00446E1D" w:rsidP="00C4298A">
      <w:pPr>
        <w:jc w:val="center"/>
        <w:rPr>
          <w:rFonts w:cs="宋体"/>
          <w:b/>
          <w:bCs/>
          <w:sz w:val="28"/>
          <w:szCs w:val="28"/>
        </w:rPr>
      </w:pPr>
    </w:p>
    <w:sectPr w:rsidR="00446E1D" w:rsidRPr="00EB370D" w:rsidSect="00446E1D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79" w:rsidRDefault="00AA3F79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A3F79" w:rsidRDefault="00AA3F79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79" w:rsidRDefault="00AA3F79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A3F79" w:rsidRDefault="00AA3F79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E81"/>
    <w:rsid w:val="00003BF7"/>
    <w:rsid w:val="0000444F"/>
    <w:rsid w:val="00084E99"/>
    <w:rsid w:val="00087DDF"/>
    <w:rsid w:val="000A01C2"/>
    <w:rsid w:val="000A63D9"/>
    <w:rsid w:val="000B799D"/>
    <w:rsid w:val="000C70F6"/>
    <w:rsid w:val="000D76DC"/>
    <w:rsid w:val="00115817"/>
    <w:rsid w:val="00147462"/>
    <w:rsid w:val="00150673"/>
    <w:rsid w:val="00156A52"/>
    <w:rsid w:val="001603FC"/>
    <w:rsid w:val="001621E8"/>
    <w:rsid w:val="00186606"/>
    <w:rsid w:val="001C3462"/>
    <w:rsid w:val="001C678F"/>
    <w:rsid w:val="001F3624"/>
    <w:rsid w:val="0023177A"/>
    <w:rsid w:val="00247E50"/>
    <w:rsid w:val="0026253E"/>
    <w:rsid w:val="002A5A22"/>
    <w:rsid w:val="002A5B60"/>
    <w:rsid w:val="002C13B4"/>
    <w:rsid w:val="002C7B38"/>
    <w:rsid w:val="00321A7A"/>
    <w:rsid w:val="00341AB3"/>
    <w:rsid w:val="00353E90"/>
    <w:rsid w:val="003762AF"/>
    <w:rsid w:val="003E41E7"/>
    <w:rsid w:val="003F1CEC"/>
    <w:rsid w:val="00410C29"/>
    <w:rsid w:val="00414C0D"/>
    <w:rsid w:val="00431C4A"/>
    <w:rsid w:val="00443AF3"/>
    <w:rsid w:val="00446E1D"/>
    <w:rsid w:val="00450B4A"/>
    <w:rsid w:val="00454FF8"/>
    <w:rsid w:val="00455047"/>
    <w:rsid w:val="00485D33"/>
    <w:rsid w:val="00511CCD"/>
    <w:rsid w:val="00553634"/>
    <w:rsid w:val="00553F81"/>
    <w:rsid w:val="005616C5"/>
    <w:rsid w:val="005922BE"/>
    <w:rsid w:val="005D139D"/>
    <w:rsid w:val="005D56EE"/>
    <w:rsid w:val="005D5F8B"/>
    <w:rsid w:val="00621327"/>
    <w:rsid w:val="00636896"/>
    <w:rsid w:val="00641211"/>
    <w:rsid w:val="0065085A"/>
    <w:rsid w:val="00682B26"/>
    <w:rsid w:val="006A1114"/>
    <w:rsid w:val="006A5192"/>
    <w:rsid w:val="006A5C19"/>
    <w:rsid w:val="006A6380"/>
    <w:rsid w:val="006C1D5F"/>
    <w:rsid w:val="006E177A"/>
    <w:rsid w:val="006E76F9"/>
    <w:rsid w:val="006F02A0"/>
    <w:rsid w:val="006F1EF9"/>
    <w:rsid w:val="00712E81"/>
    <w:rsid w:val="0073042E"/>
    <w:rsid w:val="00730681"/>
    <w:rsid w:val="00743F4B"/>
    <w:rsid w:val="0074599B"/>
    <w:rsid w:val="0075100A"/>
    <w:rsid w:val="00760FDE"/>
    <w:rsid w:val="00775634"/>
    <w:rsid w:val="0079540A"/>
    <w:rsid w:val="007968C8"/>
    <w:rsid w:val="007B0A80"/>
    <w:rsid w:val="007C4AF4"/>
    <w:rsid w:val="008154C2"/>
    <w:rsid w:val="008373B7"/>
    <w:rsid w:val="0084185F"/>
    <w:rsid w:val="008513E9"/>
    <w:rsid w:val="0085769C"/>
    <w:rsid w:val="00862BAF"/>
    <w:rsid w:val="00867CEE"/>
    <w:rsid w:val="008741CA"/>
    <w:rsid w:val="00892099"/>
    <w:rsid w:val="0089670E"/>
    <w:rsid w:val="008A6A79"/>
    <w:rsid w:val="008B4B03"/>
    <w:rsid w:val="0090797F"/>
    <w:rsid w:val="009365D6"/>
    <w:rsid w:val="00936E4A"/>
    <w:rsid w:val="00952B7D"/>
    <w:rsid w:val="00972F52"/>
    <w:rsid w:val="00976DDA"/>
    <w:rsid w:val="00994613"/>
    <w:rsid w:val="009B5082"/>
    <w:rsid w:val="009D415D"/>
    <w:rsid w:val="009E101A"/>
    <w:rsid w:val="00A327A6"/>
    <w:rsid w:val="00A35F7B"/>
    <w:rsid w:val="00A36531"/>
    <w:rsid w:val="00A607DD"/>
    <w:rsid w:val="00A65BCF"/>
    <w:rsid w:val="00A73224"/>
    <w:rsid w:val="00A76D12"/>
    <w:rsid w:val="00A923A7"/>
    <w:rsid w:val="00AA1162"/>
    <w:rsid w:val="00AA3F79"/>
    <w:rsid w:val="00AB7D04"/>
    <w:rsid w:val="00AC18C7"/>
    <w:rsid w:val="00AC4DBC"/>
    <w:rsid w:val="00AD46A9"/>
    <w:rsid w:val="00AE428D"/>
    <w:rsid w:val="00AF503B"/>
    <w:rsid w:val="00B14D7D"/>
    <w:rsid w:val="00B25493"/>
    <w:rsid w:val="00B26D28"/>
    <w:rsid w:val="00B6068A"/>
    <w:rsid w:val="00B67DC4"/>
    <w:rsid w:val="00B7207D"/>
    <w:rsid w:val="00B763EC"/>
    <w:rsid w:val="00BA70ED"/>
    <w:rsid w:val="00C03DCA"/>
    <w:rsid w:val="00C0636D"/>
    <w:rsid w:val="00C1453B"/>
    <w:rsid w:val="00C22932"/>
    <w:rsid w:val="00C3165D"/>
    <w:rsid w:val="00C34694"/>
    <w:rsid w:val="00C40013"/>
    <w:rsid w:val="00C4298A"/>
    <w:rsid w:val="00C518EE"/>
    <w:rsid w:val="00C74AD6"/>
    <w:rsid w:val="00C779A0"/>
    <w:rsid w:val="00C86A32"/>
    <w:rsid w:val="00CC58B4"/>
    <w:rsid w:val="00CD493F"/>
    <w:rsid w:val="00CE5737"/>
    <w:rsid w:val="00D75455"/>
    <w:rsid w:val="00D764F8"/>
    <w:rsid w:val="00D9554A"/>
    <w:rsid w:val="00DB719B"/>
    <w:rsid w:val="00DD2484"/>
    <w:rsid w:val="00DE0BC1"/>
    <w:rsid w:val="00E32E80"/>
    <w:rsid w:val="00E4205C"/>
    <w:rsid w:val="00E520A7"/>
    <w:rsid w:val="00E56829"/>
    <w:rsid w:val="00E62CE9"/>
    <w:rsid w:val="00E97CBE"/>
    <w:rsid w:val="00EB370D"/>
    <w:rsid w:val="00EB5482"/>
    <w:rsid w:val="00EB7A53"/>
    <w:rsid w:val="00ED66B6"/>
    <w:rsid w:val="00EF55C7"/>
    <w:rsid w:val="00F22247"/>
    <w:rsid w:val="00F33578"/>
    <w:rsid w:val="00F72E47"/>
    <w:rsid w:val="00FC574D"/>
    <w:rsid w:val="00FD69FF"/>
    <w:rsid w:val="00FF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4AF4"/>
    <w:rPr>
      <w:sz w:val="18"/>
      <w:szCs w:val="18"/>
    </w:rPr>
  </w:style>
  <w:style w:type="paragraph" w:styleId="a4">
    <w:name w:val="footer"/>
    <w:basedOn w:val="a"/>
    <w:link w:val="Char0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4AF4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列出段落 Char"/>
    <w:link w:val="a5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54F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758B-9AFB-4BE1-A7E2-A0371F9D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114</Words>
  <Characters>653</Characters>
  <Application>Microsoft Office Word</Application>
  <DocSecurity>0</DocSecurity>
  <Lines>5</Lines>
  <Paragraphs>1</Paragraphs>
  <ScaleCrop>false</ScaleCrop>
  <Company>微软用户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a</cp:lastModifiedBy>
  <cp:revision>40</cp:revision>
  <cp:lastPrinted>2018-04-10T23:38:00Z</cp:lastPrinted>
  <dcterms:created xsi:type="dcterms:W3CDTF">2019-02-01T07:39:00Z</dcterms:created>
  <dcterms:modified xsi:type="dcterms:W3CDTF">2019-03-11T09:08:00Z</dcterms:modified>
</cp:coreProperties>
</file>