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D9" w:rsidRPr="003152BB" w:rsidRDefault="00F36A24">
      <w:pPr>
        <w:widowControl/>
        <w:shd w:val="clear" w:color="auto" w:fill="FFFFFF"/>
        <w:jc w:val="center"/>
        <w:rPr>
          <w:rFonts w:ascii="宋体" w:eastAsia="宋体" w:hAnsi="宋体" w:cs="宋体"/>
          <w:b/>
          <w:bCs/>
          <w:kern w:val="0"/>
          <w:sz w:val="30"/>
          <w:szCs w:val="30"/>
        </w:rPr>
      </w:pPr>
      <w:r w:rsidRPr="003152BB">
        <w:rPr>
          <w:rFonts w:ascii="宋体" w:eastAsia="宋体" w:hAnsi="宋体" w:cs="宋体" w:hint="eastAsia"/>
          <w:b/>
          <w:bCs/>
          <w:kern w:val="0"/>
          <w:sz w:val="30"/>
          <w:szCs w:val="30"/>
        </w:rPr>
        <w:t>南通市第二人民医院</w:t>
      </w:r>
    </w:p>
    <w:p w:rsidR="008C74D9" w:rsidRPr="003152BB" w:rsidRDefault="00F36A24">
      <w:pPr>
        <w:widowControl/>
        <w:shd w:val="clear" w:color="auto" w:fill="FFFFFF"/>
        <w:jc w:val="center"/>
        <w:rPr>
          <w:rFonts w:ascii="宋体" w:eastAsia="宋体" w:hAnsi="宋体" w:cs="宋体"/>
          <w:b/>
          <w:bCs/>
          <w:kern w:val="0"/>
          <w:sz w:val="30"/>
          <w:szCs w:val="30"/>
        </w:rPr>
      </w:pPr>
      <w:r w:rsidRPr="003152BB">
        <w:rPr>
          <w:rFonts w:ascii="宋体" w:eastAsia="宋体" w:hAnsi="宋体" w:cs="宋体" w:hint="eastAsia"/>
          <w:b/>
          <w:bCs/>
          <w:kern w:val="0"/>
          <w:sz w:val="30"/>
          <w:szCs w:val="30"/>
        </w:rPr>
        <w:t>数据中心维护项目需求</w:t>
      </w:r>
    </w:p>
    <w:p w:rsidR="008C74D9"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3152BB">
        <w:rPr>
          <w:rFonts w:ascii="宋体" w:hAnsi="宋体" w:cs="宋体" w:hint="eastAsia"/>
          <w:b/>
          <w:kern w:val="0"/>
          <w:szCs w:val="21"/>
        </w:rPr>
        <w:t>项目名称：南通市第二人民医院数据中心维护项目</w:t>
      </w:r>
    </w:p>
    <w:p w:rsidR="00EB19E8" w:rsidRPr="003152BB" w:rsidRDefault="00EB19E8" w:rsidP="00EB19E8">
      <w:pPr>
        <w:pStyle w:val="a9"/>
        <w:widowControl/>
        <w:shd w:val="clear" w:color="auto" w:fill="FFFFFF"/>
        <w:ind w:left="345" w:firstLineChars="0" w:firstLine="0"/>
        <w:jc w:val="left"/>
        <w:rPr>
          <w:rFonts w:ascii="宋体" w:hAnsi="宋体" w:cs="宋体"/>
          <w:b/>
          <w:kern w:val="0"/>
          <w:szCs w:val="21"/>
        </w:rPr>
      </w:pPr>
      <w:r>
        <w:rPr>
          <w:rFonts w:ascii="宋体" w:hAnsi="宋体" w:cs="宋体" w:hint="eastAsia"/>
          <w:b/>
          <w:kern w:val="0"/>
          <w:szCs w:val="21"/>
        </w:rPr>
        <w:t>项目编号：NTEYXXGG2020003</w:t>
      </w:r>
    </w:p>
    <w:p w:rsidR="008C74D9" w:rsidRPr="003152B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3152BB">
        <w:rPr>
          <w:rFonts w:ascii="宋体" w:hAnsi="宋体" w:cs="宋体" w:hint="eastAsia"/>
          <w:b/>
          <w:kern w:val="0"/>
          <w:szCs w:val="21"/>
        </w:rPr>
        <w:t>投标人资格要求：</w:t>
      </w:r>
    </w:p>
    <w:p w:rsidR="008C74D9" w:rsidRPr="003152BB" w:rsidRDefault="00F36A24">
      <w:pPr>
        <w:pStyle w:val="a9"/>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3152BB">
        <w:rPr>
          <w:rFonts w:asciiTheme="minorEastAsia" w:eastAsiaTheme="minorEastAsia" w:hAnsiTheme="minorEastAsia" w:cstheme="minorBidi" w:hint="eastAsia"/>
          <w:sz w:val="18"/>
          <w:szCs w:val="18"/>
        </w:rPr>
        <w:t>投标人的资格要求：符合《中华人民共和国政府采购法》第二十二条对供应商的资格要求；</w:t>
      </w:r>
    </w:p>
    <w:p w:rsidR="008C74D9" w:rsidRPr="003152BB" w:rsidRDefault="00F36A24">
      <w:pPr>
        <w:pStyle w:val="a9"/>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3152BB">
        <w:rPr>
          <w:rFonts w:asciiTheme="minorEastAsia" w:eastAsiaTheme="minorEastAsia" w:hAnsiTheme="minorEastAsia" w:cstheme="minorBidi" w:hint="eastAsia"/>
          <w:sz w:val="18"/>
          <w:szCs w:val="18"/>
        </w:rPr>
        <w:t>投标人需具有南通市第二人民医院数据中心主要设备厂商针对本项目的原厂服务承诺函原件；</w:t>
      </w:r>
    </w:p>
    <w:p w:rsidR="008C74D9" w:rsidRPr="003152BB" w:rsidRDefault="00F36A24">
      <w:pPr>
        <w:pStyle w:val="a9"/>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3152BB">
        <w:rPr>
          <w:rFonts w:asciiTheme="minorEastAsia" w:eastAsiaTheme="minorEastAsia" w:hAnsiTheme="minorEastAsia" w:cstheme="minorBidi" w:hint="eastAsia"/>
          <w:sz w:val="18"/>
          <w:szCs w:val="18"/>
        </w:rPr>
        <w:t>投标人需具有系统集成三级或以上资质；</w:t>
      </w:r>
      <w:bookmarkStart w:id="0" w:name="_GoBack"/>
      <w:bookmarkEnd w:id="0"/>
    </w:p>
    <w:p w:rsidR="008C74D9" w:rsidRPr="003152BB" w:rsidRDefault="00F36A24">
      <w:pPr>
        <w:pStyle w:val="a9"/>
        <w:numPr>
          <w:ilvl w:val="0"/>
          <w:numId w:val="2"/>
        </w:numPr>
        <w:spacing w:line="300" w:lineRule="auto"/>
        <w:ind w:leftChars="-50" w:left="615" w:firstLineChars="0"/>
        <w:jc w:val="left"/>
        <w:rPr>
          <w:rFonts w:asciiTheme="minorEastAsia" w:eastAsiaTheme="minorEastAsia" w:hAnsiTheme="minorEastAsia" w:cstheme="minorBidi"/>
          <w:sz w:val="18"/>
          <w:szCs w:val="18"/>
        </w:rPr>
      </w:pPr>
      <w:r w:rsidRPr="003152BB">
        <w:rPr>
          <w:rFonts w:asciiTheme="minorEastAsia" w:eastAsiaTheme="minorEastAsia" w:hAnsiTheme="minorEastAsia" w:cstheme="minorBidi" w:hint="eastAsia"/>
          <w:sz w:val="18"/>
          <w:szCs w:val="18"/>
        </w:rPr>
        <w:t>本项目不接受任何形式的联合体投标。</w:t>
      </w:r>
    </w:p>
    <w:p w:rsidR="008C74D9" w:rsidRPr="003152BB" w:rsidRDefault="00F36A24">
      <w:pPr>
        <w:pStyle w:val="a9"/>
        <w:spacing w:line="300" w:lineRule="auto"/>
        <w:ind w:leftChars="-50" w:left="-105" w:firstLineChars="0" w:firstLine="0"/>
        <w:jc w:val="left"/>
        <w:rPr>
          <w:rFonts w:asciiTheme="minorEastAsia" w:eastAsiaTheme="minorEastAsia" w:hAnsiTheme="minorEastAsia" w:cstheme="minorBidi"/>
          <w:sz w:val="18"/>
          <w:szCs w:val="18"/>
        </w:rPr>
      </w:pPr>
      <w:r w:rsidRPr="003152BB">
        <w:rPr>
          <w:rFonts w:asciiTheme="minorEastAsia" w:eastAsiaTheme="minorEastAsia" w:hAnsiTheme="minorEastAsia" w:cstheme="minorBidi" w:hint="eastAsia"/>
          <w:sz w:val="18"/>
          <w:szCs w:val="18"/>
        </w:rPr>
        <w:t>请投标人认真对照资格要求，如不符合要求，无意或故意参与投标的，所产生的一切后果由投标人自行承担。</w:t>
      </w:r>
    </w:p>
    <w:p w:rsidR="008C74D9" w:rsidRPr="003152B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3152BB">
        <w:rPr>
          <w:rFonts w:ascii="宋体" w:hAnsi="宋体" w:cs="宋体" w:hint="eastAsia"/>
          <w:b/>
          <w:kern w:val="0"/>
          <w:szCs w:val="21"/>
        </w:rPr>
        <w:t>项目需求说明：</w:t>
      </w:r>
    </w:p>
    <w:p w:rsidR="008C74D9" w:rsidRPr="003152BB" w:rsidRDefault="00F36A24">
      <w:pPr>
        <w:pStyle w:val="a9"/>
        <w:widowControl/>
        <w:shd w:val="clear" w:color="auto" w:fill="FFFFFF"/>
        <w:ind w:left="345" w:firstLineChars="0" w:firstLine="0"/>
        <w:jc w:val="left"/>
        <w:rPr>
          <w:rFonts w:ascii="宋体" w:hAnsi="宋体" w:cs="宋体"/>
          <w:b/>
          <w:kern w:val="0"/>
          <w:szCs w:val="21"/>
        </w:rPr>
      </w:pPr>
      <w:r w:rsidRPr="003152BB">
        <w:rPr>
          <w:rFonts w:ascii="宋体" w:hAnsi="宋体" w:cs="宋体" w:hint="eastAsia"/>
          <w:b/>
          <w:kern w:val="0"/>
          <w:sz w:val="20"/>
          <w:szCs w:val="20"/>
        </w:rPr>
        <w:t>（一）硬件</w:t>
      </w:r>
      <w:r w:rsidRPr="003152BB">
        <w:rPr>
          <w:rFonts w:asciiTheme="minorEastAsia" w:hAnsiTheme="minorEastAsia" w:hint="eastAsia"/>
          <w:b/>
          <w:sz w:val="18"/>
          <w:szCs w:val="18"/>
        </w:rPr>
        <w:t>维护服务内容</w:t>
      </w:r>
    </w:p>
    <w:p w:rsidR="008C74D9" w:rsidRPr="003152BB" w:rsidRDefault="00F36A24">
      <w:pPr>
        <w:spacing w:line="360" w:lineRule="auto"/>
        <w:jc w:val="left"/>
        <w:rPr>
          <w:rFonts w:asciiTheme="minorEastAsia" w:hAnsiTheme="minorEastAsia"/>
          <w:b/>
          <w:sz w:val="18"/>
          <w:szCs w:val="18"/>
        </w:rPr>
      </w:pPr>
      <w:r w:rsidRPr="003152BB">
        <w:rPr>
          <w:rFonts w:asciiTheme="minorEastAsia" w:hAnsiTheme="minorEastAsia"/>
          <w:b/>
          <w:sz w:val="18"/>
          <w:szCs w:val="18"/>
        </w:rPr>
        <w:t>1</w:t>
      </w:r>
      <w:r w:rsidRPr="003152BB">
        <w:rPr>
          <w:rFonts w:asciiTheme="minorEastAsia" w:hAnsiTheme="minorEastAsia" w:hint="eastAsia"/>
          <w:b/>
          <w:sz w:val="18"/>
          <w:szCs w:val="18"/>
        </w:rPr>
        <w:t>.日常维护</w:t>
      </w:r>
    </w:p>
    <w:p w:rsidR="008C74D9" w:rsidRPr="003152BB" w:rsidRDefault="00F36A24">
      <w:pPr>
        <w:spacing w:line="360" w:lineRule="auto"/>
        <w:ind w:firstLineChars="200" w:firstLine="360"/>
        <w:jc w:val="left"/>
        <w:rPr>
          <w:rFonts w:asciiTheme="minorEastAsia" w:hAnsiTheme="minorEastAsia"/>
          <w:sz w:val="18"/>
          <w:szCs w:val="18"/>
        </w:rPr>
      </w:pPr>
      <w:r w:rsidRPr="003152BB">
        <w:rPr>
          <w:rFonts w:asciiTheme="minorEastAsia" w:hAnsiTheme="minorEastAsia" w:hint="eastAsia"/>
          <w:sz w:val="18"/>
          <w:szCs w:val="18"/>
        </w:rPr>
        <w:t>根据招标要求，针对正常运行中的设备进</w:t>
      </w:r>
      <w:r w:rsidRPr="003152BB">
        <w:rPr>
          <w:rFonts w:asciiTheme="minorEastAsia" w:hAnsiTheme="minorEastAsia"/>
          <w:sz w:val="18"/>
          <w:szCs w:val="18"/>
        </w:rPr>
        <w:t>行</w:t>
      </w:r>
      <w:r w:rsidRPr="003152BB">
        <w:rPr>
          <w:rFonts w:asciiTheme="minorEastAsia" w:hAnsiTheme="minorEastAsia" w:hint="eastAsia"/>
          <w:sz w:val="18"/>
          <w:szCs w:val="18"/>
        </w:rPr>
        <w:t>保养，软件升级，功能检查，以期排除潜在故障因素，及时发现故障隐患并做出处理，确保设备稳定运行，针对用</w:t>
      </w:r>
      <w:r w:rsidRPr="003152BB">
        <w:rPr>
          <w:rFonts w:asciiTheme="minorEastAsia" w:hAnsiTheme="minorEastAsia"/>
          <w:sz w:val="18"/>
          <w:szCs w:val="18"/>
        </w:rPr>
        <w:t>户业务系统</w:t>
      </w:r>
      <w:r w:rsidRPr="003152BB">
        <w:rPr>
          <w:rFonts w:asciiTheme="minorEastAsia" w:hAnsiTheme="minorEastAsia" w:hint="eastAsia"/>
          <w:sz w:val="18"/>
          <w:szCs w:val="18"/>
        </w:rPr>
        <w:t>的要求，及时响应更新升级平台软件。并做到如下基本要求：</w:t>
      </w:r>
    </w:p>
    <w:p w:rsidR="008C74D9" w:rsidRPr="003152BB" w:rsidRDefault="00F36A24">
      <w:pPr>
        <w:spacing w:line="360" w:lineRule="auto"/>
        <w:ind w:firstLineChars="100" w:firstLine="180"/>
        <w:jc w:val="left"/>
        <w:rPr>
          <w:rFonts w:asciiTheme="minorEastAsia" w:hAnsiTheme="minorEastAsia"/>
          <w:sz w:val="18"/>
          <w:szCs w:val="18"/>
        </w:rPr>
      </w:pPr>
      <w:r w:rsidRPr="003152BB">
        <w:rPr>
          <w:rFonts w:asciiTheme="minorEastAsia" w:hAnsiTheme="minorEastAsia" w:hint="eastAsia"/>
          <w:sz w:val="18"/>
          <w:szCs w:val="18"/>
        </w:rPr>
        <w:t xml:space="preserve">  维护公司必须做到设备巡检每月一次，有特殊情况，可根据实际情况调整为每周一次或应急维护。</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hint="eastAsia"/>
          <w:sz w:val="18"/>
          <w:szCs w:val="18"/>
        </w:rPr>
        <w:t>(</w:t>
      </w:r>
      <w:r w:rsidRPr="003152BB">
        <w:rPr>
          <w:rFonts w:asciiTheme="minorEastAsia" w:hAnsiTheme="minorEastAsia"/>
          <w:sz w:val="18"/>
          <w:szCs w:val="18"/>
        </w:rPr>
        <w:t xml:space="preserve">1) </w:t>
      </w:r>
      <w:r w:rsidRPr="003152BB">
        <w:rPr>
          <w:rFonts w:asciiTheme="minorEastAsia" w:hAnsiTheme="minorEastAsia" w:hint="eastAsia"/>
          <w:sz w:val="18"/>
          <w:szCs w:val="18"/>
        </w:rPr>
        <w:t>每次定期设备巡检做好纸质记录，将发现的故障隐患上报院方；</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hint="eastAsia"/>
          <w:sz w:val="18"/>
          <w:szCs w:val="18"/>
        </w:rPr>
        <w:t>(</w:t>
      </w:r>
      <w:r w:rsidRPr="003152BB">
        <w:rPr>
          <w:rFonts w:asciiTheme="minorEastAsia" w:hAnsiTheme="minorEastAsia"/>
          <w:sz w:val="18"/>
          <w:szCs w:val="18"/>
        </w:rPr>
        <w:t xml:space="preserve">2) </w:t>
      </w:r>
      <w:r w:rsidRPr="003152BB">
        <w:rPr>
          <w:rFonts w:asciiTheme="minorEastAsia" w:hAnsiTheme="minorEastAsia" w:hint="eastAsia"/>
          <w:sz w:val="18"/>
          <w:szCs w:val="18"/>
        </w:rPr>
        <w:t>定期设备工作状态检查、设备安全性检查、设备性能检查、设备间线缆整理等；</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hint="eastAsia"/>
          <w:sz w:val="18"/>
          <w:szCs w:val="18"/>
        </w:rPr>
        <w:t>(</w:t>
      </w:r>
      <w:r w:rsidRPr="003152BB">
        <w:rPr>
          <w:rFonts w:asciiTheme="minorEastAsia" w:hAnsiTheme="minorEastAsia"/>
          <w:sz w:val="18"/>
          <w:szCs w:val="18"/>
        </w:rPr>
        <w:t>3</w:t>
      </w:r>
      <w:r w:rsidRPr="003152BB">
        <w:rPr>
          <w:rFonts w:asciiTheme="minorEastAsia" w:hAnsiTheme="minorEastAsia" w:hint="eastAsia"/>
          <w:sz w:val="18"/>
          <w:szCs w:val="18"/>
        </w:rPr>
        <w:t>) 软</w:t>
      </w:r>
      <w:r w:rsidRPr="003152BB">
        <w:rPr>
          <w:rFonts w:asciiTheme="minorEastAsia" w:hAnsiTheme="minorEastAsia"/>
          <w:sz w:val="18"/>
          <w:szCs w:val="18"/>
        </w:rPr>
        <w:t>件</w:t>
      </w:r>
      <w:r w:rsidRPr="003152BB">
        <w:rPr>
          <w:rFonts w:asciiTheme="minorEastAsia" w:hAnsiTheme="minorEastAsia" w:hint="eastAsia"/>
          <w:sz w:val="18"/>
          <w:szCs w:val="18"/>
        </w:rPr>
        <w:t>日常维</w:t>
      </w:r>
      <w:r w:rsidRPr="003152BB">
        <w:rPr>
          <w:rFonts w:asciiTheme="minorEastAsia" w:hAnsiTheme="minorEastAsia"/>
          <w:sz w:val="18"/>
          <w:szCs w:val="18"/>
        </w:rPr>
        <w:t>护：</w:t>
      </w:r>
      <w:r w:rsidRPr="003152BB">
        <w:rPr>
          <w:rFonts w:asciiTheme="minorEastAsia" w:hAnsiTheme="minorEastAsia" w:hint="eastAsia"/>
          <w:sz w:val="18"/>
          <w:szCs w:val="18"/>
        </w:rPr>
        <w:t>分配</w:t>
      </w:r>
      <w:r w:rsidRPr="003152BB">
        <w:rPr>
          <w:rFonts w:asciiTheme="minorEastAsia" w:hAnsiTheme="minorEastAsia"/>
          <w:sz w:val="18"/>
          <w:szCs w:val="18"/>
        </w:rPr>
        <w:t>磁盘空间检查</w:t>
      </w:r>
      <w:r w:rsidRPr="003152BB">
        <w:rPr>
          <w:rFonts w:asciiTheme="minorEastAsia" w:hAnsiTheme="minorEastAsia" w:hint="eastAsia"/>
          <w:sz w:val="18"/>
          <w:szCs w:val="18"/>
        </w:rPr>
        <w:t>、备份</w:t>
      </w:r>
      <w:r w:rsidRPr="003152BB">
        <w:rPr>
          <w:rFonts w:asciiTheme="minorEastAsia" w:hAnsiTheme="minorEastAsia"/>
          <w:sz w:val="18"/>
          <w:szCs w:val="18"/>
        </w:rPr>
        <w:t>软件检查</w:t>
      </w:r>
      <w:r w:rsidRPr="003152BB">
        <w:rPr>
          <w:rFonts w:asciiTheme="minorEastAsia" w:hAnsiTheme="minorEastAsia" w:hint="eastAsia"/>
          <w:sz w:val="18"/>
          <w:szCs w:val="18"/>
        </w:rPr>
        <w:t>、</w:t>
      </w:r>
      <w:r w:rsidRPr="003152BB">
        <w:rPr>
          <w:rFonts w:asciiTheme="minorEastAsia" w:hAnsiTheme="minorEastAsia"/>
          <w:sz w:val="18"/>
          <w:szCs w:val="18"/>
        </w:rPr>
        <w:t>备份数据核查等</w:t>
      </w:r>
      <w:r w:rsidRPr="003152BB">
        <w:rPr>
          <w:rFonts w:asciiTheme="minorEastAsia" w:hAnsiTheme="minorEastAsia" w:hint="eastAsia"/>
          <w:sz w:val="18"/>
          <w:szCs w:val="18"/>
        </w:rPr>
        <w:t>；</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hint="eastAsia"/>
          <w:sz w:val="18"/>
          <w:szCs w:val="18"/>
        </w:rPr>
        <w:t>(</w:t>
      </w:r>
      <w:r w:rsidRPr="003152BB">
        <w:rPr>
          <w:rFonts w:asciiTheme="minorEastAsia" w:hAnsiTheme="minorEastAsia"/>
          <w:sz w:val="18"/>
          <w:szCs w:val="18"/>
        </w:rPr>
        <w:t xml:space="preserve">4) </w:t>
      </w:r>
      <w:r w:rsidRPr="003152BB">
        <w:rPr>
          <w:rFonts w:asciiTheme="minorEastAsia" w:hAnsiTheme="minorEastAsia" w:hint="eastAsia"/>
          <w:sz w:val="18"/>
          <w:szCs w:val="18"/>
        </w:rPr>
        <w:t>数据</w:t>
      </w:r>
      <w:r w:rsidRPr="003152BB">
        <w:rPr>
          <w:rFonts w:asciiTheme="minorEastAsia" w:hAnsiTheme="minorEastAsia"/>
          <w:sz w:val="18"/>
          <w:szCs w:val="18"/>
        </w:rPr>
        <w:t>迁移，</w:t>
      </w:r>
      <w:r w:rsidRPr="003152BB">
        <w:rPr>
          <w:rFonts w:asciiTheme="minorEastAsia" w:hAnsiTheme="minorEastAsia" w:hint="eastAsia"/>
          <w:sz w:val="18"/>
          <w:szCs w:val="18"/>
        </w:rPr>
        <w:t>须</w:t>
      </w:r>
      <w:r w:rsidRPr="003152BB">
        <w:rPr>
          <w:rFonts w:asciiTheme="minorEastAsia" w:hAnsiTheme="minorEastAsia"/>
          <w:sz w:val="18"/>
          <w:szCs w:val="18"/>
        </w:rPr>
        <w:t>提供用户要求的</w:t>
      </w:r>
      <w:r w:rsidRPr="003152BB">
        <w:rPr>
          <w:rFonts w:asciiTheme="minorEastAsia" w:hAnsiTheme="minorEastAsia" w:hint="eastAsia"/>
          <w:sz w:val="18"/>
          <w:szCs w:val="18"/>
        </w:rPr>
        <w:t>涉</w:t>
      </w:r>
      <w:r w:rsidRPr="003152BB">
        <w:rPr>
          <w:rFonts w:asciiTheme="minorEastAsia" w:hAnsiTheme="minorEastAsia"/>
          <w:sz w:val="18"/>
          <w:szCs w:val="18"/>
        </w:rPr>
        <w:t>及设备的所有</w:t>
      </w:r>
      <w:r w:rsidRPr="003152BB">
        <w:rPr>
          <w:rFonts w:asciiTheme="minorEastAsia" w:hAnsiTheme="minorEastAsia" w:hint="eastAsia"/>
          <w:sz w:val="18"/>
          <w:szCs w:val="18"/>
        </w:rPr>
        <w:t>相</w:t>
      </w:r>
      <w:r w:rsidRPr="003152BB">
        <w:rPr>
          <w:rFonts w:asciiTheme="minorEastAsia" w:hAnsiTheme="minorEastAsia"/>
          <w:sz w:val="18"/>
          <w:szCs w:val="18"/>
        </w:rPr>
        <w:t>关现场技术报务，</w:t>
      </w:r>
      <w:r w:rsidRPr="003152BB">
        <w:rPr>
          <w:rFonts w:asciiTheme="minorEastAsia" w:hAnsiTheme="minorEastAsia" w:hint="eastAsia"/>
          <w:sz w:val="18"/>
          <w:szCs w:val="18"/>
        </w:rPr>
        <w:t>提供</w:t>
      </w:r>
      <w:r w:rsidRPr="003152BB">
        <w:rPr>
          <w:rFonts w:asciiTheme="minorEastAsia" w:hAnsiTheme="minorEastAsia"/>
          <w:sz w:val="18"/>
          <w:szCs w:val="18"/>
        </w:rPr>
        <w:t>详细的技术方案，不得影响</w:t>
      </w:r>
      <w:r w:rsidRPr="003152BB">
        <w:rPr>
          <w:rFonts w:asciiTheme="minorEastAsia" w:hAnsiTheme="minorEastAsia" w:hint="eastAsia"/>
          <w:sz w:val="18"/>
          <w:szCs w:val="18"/>
        </w:rPr>
        <w:t>系统</w:t>
      </w:r>
      <w:r w:rsidRPr="003152BB">
        <w:rPr>
          <w:rFonts w:asciiTheme="minorEastAsia" w:hAnsiTheme="minorEastAsia"/>
          <w:sz w:val="18"/>
          <w:szCs w:val="18"/>
        </w:rPr>
        <w:t>正常运行。对</w:t>
      </w:r>
      <w:r w:rsidRPr="003152BB">
        <w:rPr>
          <w:rFonts w:asciiTheme="minorEastAsia" w:hAnsiTheme="minorEastAsia" w:hint="eastAsia"/>
          <w:sz w:val="18"/>
          <w:szCs w:val="18"/>
        </w:rPr>
        <w:t>于</w:t>
      </w:r>
      <w:r w:rsidRPr="003152BB">
        <w:rPr>
          <w:rFonts w:asciiTheme="minorEastAsia" w:hAnsiTheme="minorEastAsia"/>
          <w:sz w:val="18"/>
          <w:szCs w:val="18"/>
        </w:rPr>
        <w:t>不属于本项目的设备，</w:t>
      </w:r>
      <w:proofErr w:type="gramStart"/>
      <w:r w:rsidRPr="003152BB">
        <w:rPr>
          <w:rFonts w:asciiTheme="minorEastAsia" w:hAnsiTheme="minorEastAsia" w:hint="eastAsia"/>
          <w:sz w:val="18"/>
          <w:szCs w:val="18"/>
        </w:rPr>
        <w:t>应</w:t>
      </w:r>
      <w:r w:rsidRPr="003152BB">
        <w:rPr>
          <w:rFonts w:asciiTheme="minorEastAsia" w:hAnsiTheme="minorEastAsia"/>
          <w:sz w:val="18"/>
          <w:szCs w:val="18"/>
        </w:rPr>
        <w:t>现场</w:t>
      </w:r>
      <w:proofErr w:type="gramEnd"/>
      <w:r w:rsidRPr="003152BB">
        <w:rPr>
          <w:rFonts w:asciiTheme="minorEastAsia" w:hAnsiTheme="minorEastAsia"/>
          <w:sz w:val="18"/>
          <w:szCs w:val="18"/>
        </w:rPr>
        <w:t>配合用户及其他厂商，</w:t>
      </w:r>
      <w:r w:rsidRPr="003152BB">
        <w:rPr>
          <w:rFonts w:asciiTheme="minorEastAsia" w:hAnsiTheme="minorEastAsia" w:hint="eastAsia"/>
          <w:sz w:val="18"/>
          <w:szCs w:val="18"/>
        </w:rPr>
        <w:t>提供</w:t>
      </w:r>
      <w:r w:rsidRPr="003152BB">
        <w:rPr>
          <w:rFonts w:asciiTheme="minorEastAsia" w:hAnsiTheme="minorEastAsia"/>
          <w:sz w:val="18"/>
          <w:szCs w:val="18"/>
        </w:rPr>
        <w:t>必</w:t>
      </w:r>
      <w:r w:rsidRPr="003152BB">
        <w:rPr>
          <w:rFonts w:asciiTheme="minorEastAsia" w:hAnsiTheme="minorEastAsia" w:hint="eastAsia"/>
          <w:sz w:val="18"/>
          <w:szCs w:val="18"/>
        </w:rPr>
        <w:t>要</w:t>
      </w:r>
      <w:r w:rsidRPr="003152BB">
        <w:rPr>
          <w:rFonts w:asciiTheme="minorEastAsia" w:hAnsiTheme="minorEastAsia"/>
          <w:sz w:val="18"/>
          <w:szCs w:val="18"/>
        </w:rPr>
        <w:t>的辅助服务</w:t>
      </w:r>
      <w:r w:rsidRPr="003152BB">
        <w:rPr>
          <w:rFonts w:asciiTheme="minorEastAsia" w:hAnsiTheme="minorEastAsia" w:hint="eastAsia"/>
          <w:sz w:val="18"/>
          <w:szCs w:val="18"/>
        </w:rPr>
        <w:t>；</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sz w:val="18"/>
          <w:szCs w:val="18"/>
        </w:rPr>
        <w:t>(5)</w:t>
      </w:r>
      <w:r w:rsidRPr="003152BB">
        <w:rPr>
          <w:rFonts w:asciiTheme="minorEastAsia" w:hAnsiTheme="minorEastAsia" w:hint="eastAsia"/>
          <w:sz w:val="18"/>
          <w:szCs w:val="18"/>
        </w:rPr>
        <w:t>必</w:t>
      </w:r>
      <w:r w:rsidRPr="003152BB">
        <w:rPr>
          <w:rFonts w:asciiTheme="minorEastAsia" w:hAnsiTheme="minorEastAsia"/>
          <w:sz w:val="18"/>
          <w:szCs w:val="18"/>
        </w:rPr>
        <w:t>要时对设备进行清洁，</w:t>
      </w:r>
      <w:r w:rsidRPr="003152BB">
        <w:rPr>
          <w:rFonts w:asciiTheme="minorEastAsia" w:hAnsiTheme="minorEastAsia" w:hint="eastAsia"/>
          <w:sz w:val="18"/>
          <w:szCs w:val="18"/>
        </w:rPr>
        <w:t>保</w:t>
      </w:r>
      <w:r w:rsidRPr="003152BB">
        <w:rPr>
          <w:rFonts w:asciiTheme="minorEastAsia" w:hAnsiTheme="minorEastAsia"/>
          <w:sz w:val="18"/>
          <w:szCs w:val="18"/>
        </w:rPr>
        <w:t>持设备良好运行状态</w:t>
      </w:r>
      <w:r w:rsidRPr="003152BB">
        <w:rPr>
          <w:rFonts w:asciiTheme="minorEastAsia" w:hAnsiTheme="minorEastAsia" w:hint="eastAsia"/>
          <w:sz w:val="18"/>
          <w:szCs w:val="18"/>
        </w:rPr>
        <w:t>。</w:t>
      </w:r>
    </w:p>
    <w:p w:rsidR="008C74D9" w:rsidRPr="003152BB" w:rsidRDefault="00F36A24">
      <w:pPr>
        <w:spacing w:line="360" w:lineRule="auto"/>
        <w:jc w:val="left"/>
        <w:rPr>
          <w:rFonts w:asciiTheme="minorEastAsia" w:hAnsiTheme="minorEastAsia"/>
          <w:b/>
          <w:sz w:val="18"/>
          <w:szCs w:val="18"/>
        </w:rPr>
      </w:pPr>
      <w:bookmarkStart w:id="1" w:name="_Toc304146413"/>
      <w:r w:rsidRPr="003152BB">
        <w:rPr>
          <w:rFonts w:asciiTheme="minorEastAsia" w:hAnsiTheme="minorEastAsia"/>
          <w:b/>
          <w:sz w:val="18"/>
          <w:szCs w:val="18"/>
        </w:rPr>
        <w:t>2</w:t>
      </w:r>
      <w:r w:rsidRPr="003152BB">
        <w:rPr>
          <w:rFonts w:asciiTheme="minorEastAsia" w:hAnsiTheme="minorEastAsia" w:hint="eastAsia"/>
          <w:b/>
          <w:sz w:val="18"/>
          <w:szCs w:val="18"/>
        </w:rPr>
        <w:t>.故障维护</w:t>
      </w:r>
      <w:bookmarkEnd w:id="1"/>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sz w:val="18"/>
          <w:szCs w:val="18"/>
        </w:rPr>
        <w:t>（</w:t>
      </w:r>
      <w:r w:rsidRPr="003152BB">
        <w:rPr>
          <w:rFonts w:asciiTheme="minorEastAsia" w:hAnsiTheme="minorEastAsia" w:hint="eastAsia"/>
          <w:sz w:val="18"/>
          <w:szCs w:val="18"/>
        </w:rPr>
        <w:t>1</w:t>
      </w:r>
      <w:r w:rsidRPr="003152BB">
        <w:rPr>
          <w:rFonts w:asciiTheme="minorEastAsia" w:hAnsiTheme="minorEastAsia"/>
          <w:sz w:val="18"/>
          <w:szCs w:val="18"/>
        </w:rPr>
        <w:t>）</w:t>
      </w:r>
      <w:r w:rsidRPr="003152BB">
        <w:rPr>
          <w:rFonts w:asciiTheme="minorEastAsia" w:hAnsiTheme="minorEastAsia" w:hint="eastAsia"/>
          <w:sz w:val="18"/>
          <w:szCs w:val="18"/>
        </w:rPr>
        <w:t>系统日志，检查错误</w:t>
      </w:r>
      <w:r w:rsidRPr="003152BB">
        <w:rPr>
          <w:rFonts w:asciiTheme="minorEastAsia" w:hAnsiTheme="minorEastAsia"/>
          <w:sz w:val="18"/>
          <w:szCs w:val="18"/>
        </w:rPr>
        <w:t>日志，</w:t>
      </w:r>
      <w:r w:rsidRPr="003152BB">
        <w:rPr>
          <w:rFonts w:asciiTheme="minorEastAsia" w:hAnsiTheme="minorEastAsia" w:hint="eastAsia"/>
          <w:sz w:val="18"/>
          <w:szCs w:val="18"/>
        </w:rPr>
        <w:t>分析</w:t>
      </w:r>
      <w:r w:rsidRPr="003152BB">
        <w:rPr>
          <w:rFonts w:asciiTheme="minorEastAsia" w:hAnsiTheme="minorEastAsia"/>
          <w:sz w:val="18"/>
          <w:szCs w:val="18"/>
        </w:rPr>
        <w:t>设备状态，</w:t>
      </w:r>
      <w:r w:rsidRPr="003152BB">
        <w:rPr>
          <w:rFonts w:asciiTheme="minorEastAsia" w:hAnsiTheme="minorEastAsia" w:hint="eastAsia"/>
          <w:sz w:val="18"/>
          <w:szCs w:val="18"/>
        </w:rPr>
        <w:t>系统</w:t>
      </w:r>
      <w:r w:rsidRPr="003152BB">
        <w:rPr>
          <w:rFonts w:asciiTheme="minorEastAsia" w:hAnsiTheme="minorEastAsia"/>
          <w:sz w:val="18"/>
          <w:szCs w:val="18"/>
        </w:rPr>
        <w:t>运行性能检查和高级检查。</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sz w:val="18"/>
          <w:szCs w:val="18"/>
        </w:rPr>
        <w:t>（</w:t>
      </w:r>
      <w:r w:rsidRPr="003152BB">
        <w:rPr>
          <w:rFonts w:asciiTheme="minorEastAsia" w:hAnsiTheme="minorEastAsia" w:hint="eastAsia"/>
          <w:sz w:val="18"/>
          <w:szCs w:val="18"/>
        </w:rPr>
        <w:t>2</w:t>
      </w:r>
      <w:r w:rsidRPr="003152BB">
        <w:rPr>
          <w:rFonts w:asciiTheme="minorEastAsia" w:hAnsiTheme="minorEastAsia"/>
          <w:sz w:val="18"/>
          <w:szCs w:val="18"/>
        </w:rPr>
        <w:t>）</w:t>
      </w:r>
      <w:r w:rsidRPr="003152BB">
        <w:rPr>
          <w:rFonts w:asciiTheme="minorEastAsia" w:hAnsiTheme="minorEastAsia" w:hint="eastAsia"/>
          <w:sz w:val="18"/>
          <w:szCs w:val="18"/>
        </w:rPr>
        <w:t>全天候（24小时*7天）实时电话响应；</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hint="eastAsia"/>
          <w:sz w:val="18"/>
          <w:szCs w:val="18"/>
        </w:rPr>
        <w:t>（3）接报故障后，响应时间为1小时，2小时内到现场，一般故障4小时内修复，需更换设备的故障或设备外修的故障，用户备品到位后，当日修复。</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hint="eastAsia"/>
          <w:sz w:val="18"/>
          <w:szCs w:val="18"/>
        </w:rPr>
        <w:t>（4）设备返修，维保单位对设备故障不能自行修复的，可送原厂返修或送专业单位修理，维修费用根据实际费用收取；</w:t>
      </w:r>
    </w:p>
    <w:p w:rsidR="008C74D9" w:rsidRPr="003152BB" w:rsidRDefault="00F36A24">
      <w:pPr>
        <w:spacing w:line="360" w:lineRule="auto"/>
        <w:jc w:val="left"/>
        <w:rPr>
          <w:rFonts w:asciiTheme="minorEastAsia" w:hAnsiTheme="minorEastAsia"/>
          <w:sz w:val="18"/>
          <w:szCs w:val="18"/>
        </w:rPr>
      </w:pPr>
      <w:r w:rsidRPr="003152BB">
        <w:rPr>
          <w:rFonts w:asciiTheme="minorEastAsia" w:hAnsiTheme="minorEastAsia"/>
          <w:sz w:val="18"/>
          <w:szCs w:val="18"/>
        </w:rPr>
        <w:t>（</w:t>
      </w:r>
      <w:r w:rsidRPr="003152BB">
        <w:rPr>
          <w:rFonts w:asciiTheme="minorEastAsia" w:hAnsiTheme="minorEastAsia" w:hint="eastAsia"/>
          <w:sz w:val="18"/>
          <w:szCs w:val="18"/>
        </w:rPr>
        <w:t>5</w:t>
      </w:r>
      <w:r w:rsidRPr="003152BB">
        <w:rPr>
          <w:rFonts w:asciiTheme="minorEastAsia" w:hAnsiTheme="minorEastAsia"/>
          <w:sz w:val="18"/>
          <w:szCs w:val="18"/>
        </w:rPr>
        <w:t>）</w:t>
      </w:r>
      <w:r w:rsidRPr="003152BB">
        <w:rPr>
          <w:rFonts w:asciiTheme="minorEastAsia" w:hAnsiTheme="minorEastAsia" w:hint="eastAsia"/>
          <w:sz w:val="18"/>
          <w:szCs w:val="18"/>
        </w:rPr>
        <w:t>当发生硬件设备故障时，如不能在24小时内修复故障，若用户要求,</w:t>
      </w:r>
      <w:proofErr w:type="gramStart"/>
      <w:r w:rsidRPr="003152BB">
        <w:rPr>
          <w:rFonts w:asciiTheme="minorEastAsia" w:hAnsiTheme="minorEastAsia" w:hint="eastAsia"/>
          <w:sz w:val="18"/>
          <w:szCs w:val="18"/>
        </w:rPr>
        <w:t>维保公司</w:t>
      </w:r>
      <w:proofErr w:type="gramEnd"/>
      <w:r w:rsidRPr="003152BB">
        <w:rPr>
          <w:rFonts w:asciiTheme="minorEastAsia" w:hAnsiTheme="minorEastAsia" w:hint="eastAsia"/>
          <w:sz w:val="18"/>
          <w:szCs w:val="18"/>
        </w:rPr>
        <w:t>可提供备机，并根据</w:t>
      </w:r>
      <w:r w:rsidRPr="003152BB">
        <w:rPr>
          <w:rFonts w:asciiTheme="minorEastAsia" w:hAnsiTheme="minorEastAsia" w:hint="eastAsia"/>
          <w:sz w:val="18"/>
          <w:szCs w:val="18"/>
        </w:rPr>
        <w:lastRenderedPageBreak/>
        <w:t>故障设备型号提供备机型号、配置、配电及相关的运行情况资料，在用户监督下进行安装、部署。设备故障修复后，</w:t>
      </w:r>
      <w:proofErr w:type="gramStart"/>
      <w:r w:rsidRPr="003152BB">
        <w:rPr>
          <w:rFonts w:asciiTheme="minorEastAsia" w:hAnsiTheme="minorEastAsia" w:hint="eastAsia"/>
          <w:sz w:val="18"/>
          <w:szCs w:val="18"/>
        </w:rPr>
        <w:t>维保公司</w:t>
      </w:r>
      <w:proofErr w:type="gramEnd"/>
      <w:r w:rsidRPr="003152BB">
        <w:rPr>
          <w:rFonts w:asciiTheme="minorEastAsia" w:hAnsiTheme="minorEastAsia" w:hint="eastAsia"/>
          <w:sz w:val="18"/>
          <w:szCs w:val="18"/>
        </w:rPr>
        <w:t>撤回备机，由用户负责对备机进行检查，涉及有用户数据保存的设备，须进行相应的处理。</w:t>
      </w:r>
    </w:p>
    <w:p w:rsidR="008C74D9" w:rsidRPr="003152BB" w:rsidRDefault="00F36A24">
      <w:pPr>
        <w:spacing w:line="360" w:lineRule="auto"/>
        <w:jc w:val="left"/>
        <w:rPr>
          <w:rFonts w:asciiTheme="minorEastAsia" w:hAnsiTheme="minorEastAsia"/>
          <w:sz w:val="18"/>
          <w:szCs w:val="18"/>
        </w:rPr>
      </w:pPr>
      <w:bookmarkStart w:id="2" w:name="_Toc304146415"/>
      <w:r w:rsidRPr="003152BB">
        <w:rPr>
          <w:rFonts w:asciiTheme="minorEastAsia" w:hAnsiTheme="minorEastAsia"/>
          <w:sz w:val="18"/>
          <w:szCs w:val="18"/>
        </w:rPr>
        <w:t>（</w:t>
      </w:r>
      <w:r w:rsidRPr="003152BB">
        <w:rPr>
          <w:rFonts w:asciiTheme="minorEastAsia" w:hAnsiTheme="minorEastAsia" w:hint="eastAsia"/>
          <w:sz w:val="18"/>
          <w:szCs w:val="18"/>
        </w:rPr>
        <w:t>6</w:t>
      </w:r>
      <w:r w:rsidRPr="003152BB">
        <w:rPr>
          <w:rFonts w:asciiTheme="minorEastAsia" w:hAnsiTheme="minorEastAsia"/>
          <w:sz w:val="18"/>
          <w:szCs w:val="18"/>
        </w:rPr>
        <w:t>）</w:t>
      </w:r>
      <w:r w:rsidRPr="003152BB">
        <w:rPr>
          <w:rFonts w:asciiTheme="minorEastAsia" w:hAnsiTheme="minorEastAsia" w:hint="eastAsia"/>
          <w:sz w:val="18"/>
          <w:szCs w:val="18"/>
        </w:rPr>
        <w:t xml:space="preserve"> 故障处理完毕2个工作日内，</w:t>
      </w:r>
      <w:proofErr w:type="gramStart"/>
      <w:r w:rsidRPr="003152BB">
        <w:rPr>
          <w:rFonts w:asciiTheme="minorEastAsia" w:hAnsiTheme="minorEastAsia" w:hint="eastAsia"/>
          <w:sz w:val="18"/>
          <w:szCs w:val="18"/>
        </w:rPr>
        <w:t>维保公司</w:t>
      </w:r>
      <w:proofErr w:type="gramEnd"/>
      <w:r w:rsidRPr="003152BB">
        <w:rPr>
          <w:rFonts w:asciiTheme="minorEastAsia" w:hAnsiTheme="minorEastAsia" w:hint="eastAsia"/>
          <w:sz w:val="18"/>
          <w:szCs w:val="18"/>
        </w:rPr>
        <w:t>提供《故障处理分析报告》，详细说明故障原因、处理过程、解决办法、预防措施等关键内容，并签字盖印章，提交给用户备案。系统恢复正常后，</w:t>
      </w:r>
      <w:proofErr w:type="gramStart"/>
      <w:r w:rsidRPr="003152BB">
        <w:rPr>
          <w:rFonts w:asciiTheme="minorEastAsia" w:hAnsiTheme="minorEastAsia" w:hint="eastAsia"/>
          <w:sz w:val="18"/>
          <w:szCs w:val="18"/>
        </w:rPr>
        <w:t>维保公司</w:t>
      </w:r>
      <w:proofErr w:type="gramEnd"/>
      <w:r w:rsidRPr="003152BB">
        <w:rPr>
          <w:rFonts w:asciiTheme="minorEastAsia" w:hAnsiTheme="minorEastAsia" w:hint="eastAsia"/>
          <w:sz w:val="18"/>
          <w:szCs w:val="18"/>
        </w:rPr>
        <w:t>工程师应对系统进行持续跟踪，避免遗留问题。</w:t>
      </w:r>
    </w:p>
    <w:p w:rsidR="008C74D9" w:rsidRPr="003152BB" w:rsidRDefault="00F36A24">
      <w:pPr>
        <w:spacing w:line="360" w:lineRule="auto"/>
        <w:jc w:val="left"/>
        <w:rPr>
          <w:rFonts w:asciiTheme="minorEastAsia" w:hAnsiTheme="minorEastAsia"/>
          <w:b/>
          <w:sz w:val="18"/>
          <w:szCs w:val="18"/>
        </w:rPr>
      </w:pPr>
      <w:r w:rsidRPr="003152BB">
        <w:rPr>
          <w:rFonts w:asciiTheme="minorEastAsia" w:hAnsiTheme="minorEastAsia"/>
          <w:b/>
          <w:sz w:val="18"/>
          <w:szCs w:val="18"/>
        </w:rPr>
        <w:t>3</w:t>
      </w:r>
      <w:bookmarkEnd w:id="2"/>
      <w:r w:rsidRPr="003152BB">
        <w:rPr>
          <w:rFonts w:asciiTheme="minorEastAsia" w:hAnsiTheme="minorEastAsia" w:hint="eastAsia"/>
          <w:b/>
          <w:sz w:val="18"/>
          <w:szCs w:val="18"/>
        </w:rPr>
        <w:t>.其他要求</w:t>
      </w:r>
    </w:p>
    <w:p w:rsidR="008C74D9" w:rsidRPr="003152BB" w:rsidRDefault="00F36A24">
      <w:pPr>
        <w:spacing w:line="360" w:lineRule="auto"/>
        <w:ind w:firstLineChars="200" w:firstLine="360"/>
        <w:jc w:val="left"/>
        <w:rPr>
          <w:rFonts w:asciiTheme="minorEastAsia" w:hAnsiTheme="minorEastAsia"/>
          <w:sz w:val="18"/>
          <w:szCs w:val="18"/>
        </w:rPr>
      </w:pPr>
      <w:r w:rsidRPr="003152BB">
        <w:rPr>
          <w:rFonts w:asciiTheme="minorEastAsia" w:hAnsiTheme="minorEastAsia" w:hint="eastAsia"/>
          <w:sz w:val="18"/>
          <w:szCs w:val="18"/>
        </w:rPr>
        <w:t>重大系统变更现场值守服务,服务期内，用户在出现新系统上线、系统割接、设备扩容、移机、机房调整等重大系统变更事件时，</w:t>
      </w:r>
      <w:proofErr w:type="gramStart"/>
      <w:r w:rsidRPr="003152BB">
        <w:rPr>
          <w:rFonts w:asciiTheme="minorEastAsia" w:hAnsiTheme="minorEastAsia" w:hint="eastAsia"/>
          <w:sz w:val="18"/>
          <w:szCs w:val="18"/>
        </w:rPr>
        <w:t>维保公司</w:t>
      </w:r>
      <w:proofErr w:type="gramEnd"/>
      <w:r w:rsidRPr="003152BB">
        <w:rPr>
          <w:rFonts w:asciiTheme="minorEastAsia" w:hAnsiTheme="minorEastAsia" w:hint="eastAsia"/>
          <w:sz w:val="18"/>
          <w:szCs w:val="18"/>
        </w:rPr>
        <w:t>须对参保设备提供设备移动、安装调试、配置调整、数据迁移、辅助工具软件安装、信息安全整改等现场服务。</w:t>
      </w:r>
      <w:proofErr w:type="gramStart"/>
      <w:r w:rsidRPr="003152BB">
        <w:rPr>
          <w:rFonts w:asciiTheme="minorEastAsia" w:hAnsiTheme="minorEastAsia" w:hint="eastAsia"/>
          <w:sz w:val="18"/>
          <w:szCs w:val="18"/>
        </w:rPr>
        <w:t>维保公司</w:t>
      </w:r>
      <w:proofErr w:type="gramEnd"/>
      <w:r w:rsidRPr="003152BB">
        <w:rPr>
          <w:rFonts w:asciiTheme="minorEastAsia" w:hAnsiTheme="minorEastAsia" w:hint="eastAsia"/>
          <w:sz w:val="18"/>
          <w:szCs w:val="18"/>
        </w:rPr>
        <w:t>按医院要求，提供信息化技术咨询。</w:t>
      </w:r>
    </w:p>
    <w:p w:rsidR="008C74D9" w:rsidRPr="003152BB" w:rsidRDefault="00F36A24">
      <w:pPr>
        <w:spacing w:line="360" w:lineRule="auto"/>
        <w:ind w:firstLineChars="200" w:firstLine="360"/>
        <w:jc w:val="left"/>
        <w:rPr>
          <w:rFonts w:asciiTheme="minorEastAsia" w:hAnsiTheme="minorEastAsia"/>
          <w:sz w:val="18"/>
          <w:szCs w:val="18"/>
        </w:rPr>
      </w:pPr>
      <w:r w:rsidRPr="003152BB">
        <w:rPr>
          <w:rFonts w:asciiTheme="minorEastAsia" w:hAnsiTheme="minorEastAsia" w:hint="eastAsia"/>
          <w:sz w:val="18"/>
          <w:szCs w:val="18"/>
        </w:rPr>
        <w:t>服务范围包括全院网络及信息终端，以及两个信息中心机房内所有IT产品，服务内容包括技术咨询以及按医院需求提供现场服务。</w:t>
      </w:r>
    </w:p>
    <w:p w:rsidR="008C74D9" w:rsidRPr="003152BB" w:rsidRDefault="00F36A24">
      <w:pPr>
        <w:spacing w:line="360" w:lineRule="auto"/>
        <w:ind w:firstLineChars="200" w:firstLine="360"/>
        <w:jc w:val="left"/>
        <w:rPr>
          <w:rFonts w:asciiTheme="minorEastAsia" w:hAnsiTheme="minorEastAsia"/>
          <w:sz w:val="18"/>
          <w:szCs w:val="18"/>
        </w:rPr>
      </w:pPr>
      <w:r w:rsidRPr="003152BB">
        <w:rPr>
          <w:rFonts w:asciiTheme="minorEastAsia" w:hAnsiTheme="minorEastAsia" w:hint="eastAsia"/>
          <w:sz w:val="18"/>
          <w:szCs w:val="18"/>
        </w:rPr>
        <w:t>每次服务均提交书面服务报告，服务期末提供所有设备的运维信息（含</w:t>
      </w:r>
      <w:proofErr w:type="gramStart"/>
      <w:r w:rsidRPr="003152BB">
        <w:rPr>
          <w:rFonts w:asciiTheme="minorEastAsia" w:hAnsiTheme="minorEastAsia" w:hint="eastAsia"/>
          <w:sz w:val="18"/>
          <w:szCs w:val="18"/>
        </w:rPr>
        <w:t>帐号</w:t>
      </w:r>
      <w:proofErr w:type="gramEnd"/>
      <w:r w:rsidRPr="003152BB">
        <w:rPr>
          <w:rFonts w:asciiTheme="minorEastAsia" w:hAnsiTheme="minorEastAsia" w:hint="eastAsia"/>
          <w:sz w:val="18"/>
          <w:szCs w:val="18"/>
        </w:rPr>
        <w:t>和密码等），并承诺</w:t>
      </w:r>
      <w:proofErr w:type="gramStart"/>
      <w:r w:rsidRPr="003152BB">
        <w:rPr>
          <w:rFonts w:asciiTheme="minorEastAsia" w:hAnsiTheme="minorEastAsia" w:hint="eastAsia"/>
          <w:sz w:val="18"/>
          <w:szCs w:val="18"/>
        </w:rPr>
        <w:t>不</w:t>
      </w:r>
      <w:proofErr w:type="gramEnd"/>
      <w:r w:rsidRPr="003152BB">
        <w:rPr>
          <w:rFonts w:asciiTheme="minorEastAsia" w:hAnsiTheme="minorEastAsia" w:hint="eastAsia"/>
          <w:sz w:val="18"/>
          <w:szCs w:val="18"/>
        </w:rPr>
        <w:t>外传</w:t>
      </w:r>
      <w:proofErr w:type="gramStart"/>
      <w:r w:rsidRPr="003152BB">
        <w:rPr>
          <w:rFonts w:asciiTheme="minorEastAsia" w:hAnsiTheme="minorEastAsia" w:hint="eastAsia"/>
          <w:sz w:val="18"/>
          <w:szCs w:val="18"/>
        </w:rPr>
        <w:t>不</w:t>
      </w:r>
      <w:proofErr w:type="gramEnd"/>
      <w:r w:rsidRPr="003152BB">
        <w:rPr>
          <w:rFonts w:asciiTheme="minorEastAsia" w:hAnsiTheme="minorEastAsia" w:hint="eastAsia"/>
          <w:sz w:val="18"/>
          <w:szCs w:val="18"/>
        </w:rPr>
        <w:t>非法使用，</w:t>
      </w:r>
      <w:proofErr w:type="gramStart"/>
      <w:r w:rsidRPr="003152BB">
        <w:rPr>
          <w:rFonts w:asciiTheme="minorEastAsia" w:hAnsiTheme="minorEastAsia" w:hint="eastAsia"/>
          <w:sz w:val="18"/>
          <w:szCs w:val="18"/>
        </w:rPr>
        <w:t>如因运维</w:t>
      </w:r>
      <w:proofErr w:type="gramEnd"/>
      <w:r w:rsidRPr="003152BB">
        <w:rPr>
          <w:rFonts w:asciiTheme="minorEastAsia" w:hAnsiTheme="minorEastAsia" w:hint="eastAsia"/>
          <w:sz w:val="18"/>
          <w:szCs w:val="18"/>
        </w:rPr>
        <w:t>公司管理不善造成损失，将依法追究责任。</w:t>
      </w:r>
    </w:p>
    <w:p w:rsidR="008C74D9" w:rsidRPr="003152BB" w:rsidRDefault="00F36A24">
      <w:pPr>
        <w:spacing w:line="360" w:lineRule="auto"/>
        <w:ind w:firstLineChars="200" w:firstLine="360"/>
        <w:jc w:val="left"/>
        <w:rPr>
          <w:rFonts w:asciiTheme="minorEastAsia" w:hAnsiTheme="minorEastAsia"/>
          <w:sz w:val="18"/>
          <w:szCs w:val="18"/>
        </w:rPr>
      </w:pPr>
      <w:r w:rsidRPr="003152BB">
        <w:rPr>
          <w:rFonts w:asciiTheme="minorEastAsia" w:hAnsiTheme="minorEastAsia" w:hint="eastAsia"/>
          <w:sz w:val="18"/>
          <w:szCs w:val="18"/>
        </w:rPr>
        <w:t>如下一运维周期服务商更改，则</w:t>
      </w:r>
      <w:proofErr w:type="gramStart"/>
      <w:r w:rsidRPr="003152BB">
        <w:rPr>
          <w:rFonts w:asciiTheme="minorEastAsia" w:hAnsiTheme="minorEastAsia" w:hint="eastAsia"/>
          <w:sz w:val="18"/>
          <w:szCs w:val="18"/>
        </w:rPr>
        <w:t>中标商</w:t>
      </w:r>
      <w:proofErr w:type="gramEnd"/>
      <w:r w:rsidRPr="003152BB">
        <w:rPr>
          <w:rFonts w:asciiTheme="minorEastAsia" w:hAnsiTheme="minorEastAsia" w:hint="eastAsia"/>
          <w:sz w:val="18"/>
          <w:szCs w:val="18"/>
        </w:rPr>
        <w:t>按医院要求免费提供为期3个月的交接时间，同时书面移交数据中心内各类设备</w:t>
      </w:r>
      <w:proofErr w:type="gramStart"/>
      <w:r w:rsidRPr="003152BB">
        <w:rPr>
          <w:rFonts w:asciiTheme="minorEastAsia" w:hAnsiTheme="minorEastAsia" w:hint="eastAsia"/>
          <w:sz w:val="18"/>
          <w:szCs w:val="18"/>
        </w:rPr>
        <w:t>帐号</w:t>
      </w:r>
      <w:proofErr w:type="gramEnd"/>
      <w:r w:rsidRPr="003152BB">
        <w:rPr>
          <w:rFonts w:asciiTheme="minorEastAsia" w:hAnsiTheme="minorEastAsia" w:hint="eastAsia"/>
          <w:sz w:val="18"/>
          <w:szCs w:val="18"/>
        </w:rPr>
        <w:t>等信息。该时间段内全面配合医院工作，如有推诿或者提交资料不全，则交接时间顺延。</w:t>
      </w:r>
    </w:p>
    <w:p w:rsidR="008C74D9" w:rsidRPr="003152BB" w:rsidRDefault="00F36A24">
      <w:pPr>
        <w:spacing w:line="360" w:lineRule="auto"/>
        <w:jc w:val="left"/>
        <w:rPr>
          <w:rFonts w:asciiTheme="minorEastAsia" w:hAnsiTheme="minorEastAsia"/>
          <w:b/>
          <w:sz w:val="18"/>
          <w:szCs w:val="18"/>
        </w:rPr>
      </w:pPr>
      <w:r w:rsidRPr="003152BB">
        <w:rPr>
          <w:rFonts w:asciiTheme="minorEastAsia" w:hAnsiTheme="minorEastAsia" w:hint="eastAsia"/>
          <w:b/>
          <w:sz w:val="18"/>
          <w:szCs w:val="18"/>
        </w:rPr>
        <w:t>4.维护设备清单内容（带</w:t>
      </w:r>
      <w:r w:rsidRPr="003152BB">
        <w:rPr>
          <w:rFonts w:asciiTheme="minorEastAsia" w:hAnsiTheme="minorEastAsia" w:hint="eastAsia"/>
          <w:sz w:val="18"/>
          <w:szCs w:val="18"/>
        </w:rPr>
        <w:t>★</w:t>
      </w:r>
      <w:r w:rsidRPr="003152BB">
        <w:rPr>
          <w:rFonts w:asciiTheme="minorEastAsia" w:hAnsiTheme="minorEastAsia" w:hint="eastAsia"/>
          <w:b/>
          <w:sz w:val="18"/>
          <w:szCs w:val="18"/>
        </w:rPr>
        <w:t>为主要设备，核心业务系统使用）</w:t>
      </w:r>
    </w:p>
    <w:p w:rsidR="008C74D9" w:rsidRPr="003152BB" w:rsidRDefault="008C74D9">
      <w:pPr>
        <w:ind w:firstLineChars="50" w:firstLine="100"/>
        <w:jc w:val="right"/>
        <w:rPr>
          <w:sz w:val="20"/>
          <w:szCs w:val="20"/>
          <w:shd w:val="clear" w:color="auto" w:fill="FFFFFF"/>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850"/>
        <w:gridCol w:w="1276"/>
        <w:gridCol w:w="3118"/>
        <w:gridCol w:w="993"/>
      </w:tblGrid>
      <w:tr w:rsidR="003152BB" w:rsidRPr="003152BB">
        <w:trPr>
          <w:trHeight w:val="691"/>
        </w:trPr>
        <w:tc>
          <w:tcPr>
            <w:tcW w:w="851" w:type="dxa"/>
            <w:vAlign w:val="center"/>
          </w:tcPr>
          <w:p w:rsidR="008C74D9" w:rsidRPr="003152BB" w:rsidRDefault="00F36A24">
            <w:pPr>
              <w:pStyle w:val="a9"/>
              <w:ind w:firstLineChars="0" w:firstLine="0"/>
              <w:jc w:val="center"/>
              <w:rPr>
                <w:rFonts w:asciiTheme="minorEastAsia" w:eastAsiaTheme="minorEastAsia" w:hAnsiTheme="minorEastAsia"/>
                <w:b/>
                <w:sz w:val="18"/>
                <w:szCs w:val="18"/>
              </w:rPr>
            </w:pPr>
            <w:r w:rsidRPr="003152BB">
              <w:rPr>
                <w:rFonts w:asciiTheme="minorEastAsia" w:eastAsiaTheme="minorEastAsia" w:hAnsiTheme="minorEastAsia" w:hint="eastAsia"/>
                <w:b/>
                <w:sz w:val="18"/>
                <w:szCs w:val="18"/>
              </w:rPr>
              <w:t>序号</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b/>
                <w:sz w:val="18"/>
                <w:szCs w:val="18"/>
              </w:rPr>
            </w:pPr>
            <w:r w:rsidRPr="003152BB">
              <w:rPr>
                <w:rFonts w:asciiTheme="minorEastAsia" w:eastAsiaTheme="minorEastAsia" w:hAnsiTheme="minorEastAsia" w:hint="eastAsia"/>
                <w:b/>
                <w:sz w:val="18"/>
                <w:szCs w:val="18"/>
              </w:rPr>
              <w:t>设备内容</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b/>
                <w:sz w:val="18"/>
                <w:szCs w:val="18"/>
              </w:rPr>
            </w:pPr>
            <w:r w:rsidRPr="003152BB">
              <w:rPr>
                <w:rFonts w:asciiTheme="minorEastAsia" w:eastAsiaTheme="minorEastAsia" w:hAnsiTheme="minorEastAsia" w:hint="eastAsia"/>
                <w:b/>
                <w:sz w:val="18"/>
                <w:szCs w:val="18"/>
              </w:rPr>
              <w:t>品牌</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b/>
                <w:sz w:val="18"/>
                <w:szCs w:val="18"/>
              </w:rPr>
            </w:pPr>
            <w:r w:rsidRPr="003152BB">
              <w:rPr>
                <w:rFonts w:asciiTheme="minorEastAsia" w:eastAsiaTheme="minorEastAsia" w:hAnsiTheme="minorEastAsia" w:hint="eastAsia"/>
                <w:b/>
                <w:sz w:val="18"/>
                <w:szCs w:val="18"/>
              </w:rPr>
              <w:t>型号</w:t>
            </w:r>
          </w:p>
        </w:tc>
        <w:tc>
          <w:tcPr>
            <w:tcW w:w="3118" w:type="dxa"/>
            <w:vAlign w:val="center"/>
          </w:tcPr>
          <w:p w:rsidR="008C74D9" w:rsidRPr="003152BB" w:rsidRDefault="00F36A24">
            <w:pPr>
              <w:pStyle w:val="a9"/>
              <w:ind w:firstLineChars="0" w:firstLine="0"/>
              <w:jc w:val="center"/>
              <w:rPr>
                <w:rFonts w:asciiTheme="minorEastAsia" w:eastAsiaTheme="minorEastAsia" w:hAnsiTheme="minorEastAsia"/>
                <w:b/>
                <w:sz w:val="18"/>
                <w:szCs w:val="18"/>
              </w:rPr>
            </w:pPr>
            <w:r w:rsidRPr="003152BB">
              <w:rPr>
                <w:rFonts w:asciiTheme="minorEastAsia" w:eastAsiaTheme="minorEastAsia" w:hAnsiTheme="minorEastAsia" w:hint="eastAsia"/>
                <w:b/>
                <w:sz w:val="18"/>
                <w:szCs w:val="18"/>
              </w:rPr>
              <w:t>配置</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b/>
                <w:sz w:val="18"/>
                <w:szCs w:val="18"/>
              </w:rPr>
            </w:pPr>
            <w:r w:rsidRPr="003152BB">
              <w:rPr>
                <w:rFonts w:asciiTheme="minorEastAsia" w:eastAsiaTheme="minorEastAsia" w:hAnsiTheme="minorEastAsia" w:hint="eastAsia"/>
                <w:b/>
                <w:sz w:val="18"/>
                <w:szCs w:val="18"/>
              </w:rPr>
              <w:t>数量</w:t>
            </w:r>
          </w:p>
        </w:tc>
      </w:tr>
      <w:tr w:rsidR="003152BB" w:rsidRPr="003152BB">
        <w:tc>
          <w:tcPr>
            <w:tcW w:w="851"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w:t>
            </w:r>
          </w:p>
        </w:tc>
        <w:tc>
          <w:tcPr>
            <w:tcW w:w="1276"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★有线网络</w:t>
            </w:r>
          </w:p>
        </w:tc>
        <w:tc>
          <w:tcPr>
            <w:tcW w:w="850"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H3C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LS-10508-V</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双电源，单主控。32个万兆口，72个</w:t>
            </w:r>
            <w:proofErr w:type="gramStart"/>
            <w:r w:rsidRPr="003152BB">
              <w:rPr>
                <w:rFonts w:asciiTheme="minorEastAsia" w:eastAsiaTheme="minorEastAsia" w:hAnsiTheme="minorEastAsia" w:hint="eastAsia"/>
                <w:sz w:val="18"/>
                <w:szCs w:val="18"/>
              </w:rPr>
              <w:t>千兆口</w:t>
            </w:r>
            <w:proofErr w:type="gramEnd"/>
          </w:p>
        </w:tc>
        <w:tc>
          <w:tcPr>
            <w:tcW w:w="993" w:type="dxa"/>
            <w:tcBorders>
              <w:bottom w:val="single" w:sz="4" w:space="0" w:color="auto"/>
            </w:tcBorders>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sz w:val="18"/>
                <w:szCs w:val="18"/>
              </w:rPr>
              <w:t>4</w:t>
            </w:r>
            <w:r w:rsidRPr="003152BB">
              <w:rPr>
                <w:rFonts w:asciiTheme="minorEastAsia" w:eastAsiaTheme="minorEastAsia" w:hAnsiTheme="minorEastAsia" w:hint="eastAsia"/>
                <w:sz w:val="18"/>
                <w:szCs w:val="18"/>
              </w:rPr>
              <w:t>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S6300-42QT</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40个万兆，2个40G口</w:t>
            </w:r>
          </w:p>
        </w:tc>
        <w:tc>
          <w:tcPr>
            <w:tcW w:w="993" w:type="dxa"/>
            <w:tcBorders>
              <w:top w:val="single" w:sz="4" w:space="0" w:color="auto"/>
              <w:bottom w:val="single" w:sz="4" w:space="0" w:color="auto"/>
            </w:tcBorders>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S5500、S6520、S5560、S5130、S6800</w:t>
            </w:r>
            <w:r w:rsidR="000A0DD8" w:rsidRPr="003152BB">
              <w:rPr>
                <w:rFonts w:asciiTheme="minorEastAsia" w:eastAsiaTheme="minorEastAsia" w:hAnsiTheme="minorEastAsia" w:hint="eastAsia"/>
                <w:sz w:val="18"/>
                <w:szCs w:val="18"/>
              </w:rPr>
              <w:t>等</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24口</w:t>
            </w:r>
            <w:r w:rsidR="00D64852" w:rsidRPr="003152BB">
              <w:rPr>
                <w:rFonts w:asciiTheme="minorEastAsia" w:eastAsiaTheme="minorEastAsia" w:hAnsiTheme="minorEastAsia" w:hint="eastAsia"/>
                <w:sz w:val="18"/>
                <w:szCs w:val="18"/>
              </w:rPr>
              <w:t>、48口</w:t>
            </w:r>
            <w:r w:rsidRPr="003152BB">
              <w:rPr>
                <w:rFonts w:asciiTheme="minorEastAsia" w:eastAsiaTheme="minorEastAsia" w:hAnsiTheme="minorEastAsia" w:hint="eastAsia"/>
                <w:sz w:val="18"/>
                <w:szCs w:val="18"/>
              </w:rPr>
              <w:t>千兆交换机</w:t>
            </w:r>
            <w:r w:rsidR="00D64852" w:rsidRPr="003152BB">
              <w:rPr>
                <w:rFonts w:asciiTheme="minorEastAsia" w:eastAsiaTheme="minorEastAsia" w:hAnsiTheme="minorEastAsia" w:hint="eastAsia"/>
                <w:sz w:val="18"/>
                <w:szCs w:val="18"/>
              </w:rPr>
              <w:t>、光纤汇聚交换机等</w:t>
            </w:r>
          </w:p>
        </w:tc>
        <w:tc>
          <w:tcPr>
            <w:tcW w:w="993" w:type="dxa"/>
            <w:tcBorders>
              <w:top w:val="single" w:sz="4" w:space="0" w:color="auto"/>
              <w:bottom w:val="single" w:sz="4" w:space="0" w:color="auto"/>
            </w:tcBorders>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院内全部</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LS-5110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24口或者48口千兆交换机</w:t>
            </w:r>
          </w:p>
        </w:tc>
        <w:tc>
          <w:tcPr>
            <w:tcW w:w="993" w:type="dxa"/>
            <w:tcBorders>
              <w:top w:val="single" w:sz="4" w:space="0" w:color="auto"/>
            </w:tcBorders>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院内全部</w:t>
            </w:r>
          </w:p>
        </w:tc>
      </w:tr>
      <w:tr w:rsidR="003152BB" w:rsidRPr="003152BB">
        <w:tc>
          <w:tcPr>
            <w:tcW w:w="851"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w:t>
            </w:r>
          </w:p>
        </w:tc>
        <w:tc>
          <w:tcPr>
            <w:tcW w:w="1276"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★无线网络</w:t>
            </w:r>
          </w:p>
        </w:tc>
        <w:tc>
          <w:tcPr>
            <w:tcW w:w="850"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H3C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WX3540E</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4个千兆口，一个万兆口</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WA4320-CAN</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proofErr w:type="gramStart"/>
            <w:r w:rsidRPr="003152BB">
              <w:rPr>
                <w:rFonts w:asciiTheme="minorEastAsia" w:eastAsiaTheme="minorEastAsia" w:hAnsiTheme="minorEastAsia" w:hint="eastAsia"/>
                <w:sz w:val="18"/>
                <w:szCs w:val="18"/>
              </w:rPr>
              <w:t>吸顶瘦</w:t>
            </w:r>
            <w:proofErr w:type="gramEnd"/>
            <w:r w:rsidRPr="003152BB">
              <w:rPr>
                <w:rFonts w:asciiTheme="minorEastAsia" w:eastAsiaTheme="minorEastAsia" w:hAnsiTheme="minorEastAsia" w:hint="eastAsia"/>
                <w:sz w:val="18"/>
                <w:szCs w:val="18"/>
              </w:rPr>
              <w:t>AP</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9套</w:t>
            </w:r>
          </w:p>
        </w:tc>
      </w:tr>
      <w:tr w:rsidR="003152BB" w:rsidRPr="003152BB">
        <w:tc>
          <w:tcPr>
            <w:tcW w:w="851"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3</w:t>
            </w:r>
          </w:p>
        </w:tc>
        <w:tc>
          <w:tcPr>
            <w:tcW w:w="1276"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无线移动查房</w:t>
            </w:r>
          </w:p>
        </w:tc>
        <w:tc>
          <w:tcPr>
            <w:tcW w:w="850"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华为</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A</w:t>
            </w:r>
            <w:r w:rsidRPr="003152BB">
              <w:rPr>
                <w:rFonts w:asciiTheme="minorEastAsia" w:eastAsiaTheme="minorEastAsia" w:hAnsiTheme="minorEastAsia" w:hint="eastAsia"/>
                <w:sz w:val="18"/>
                <w:szCs w:val="18"/>
              </w:rPr>
              <w:t>C6005</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8个</w:t>
            </w:r>
            <w:proofErr w:type="gramStart"/>
            <w:r w:rsidRPr="003152BB">
              <w:rPr>
                <w:rFonts w:asciiTheme="minorEastAsia" w:eastAsiaTheme="minorEastAsia" w:hAnsiTheme="minorEastAsia" w:hint="eastAsia"/>
                <w:sz w:val="18"/>
                <w:szCs w:val="18"/>
              </w:rPr>
              <w:t>千兆口</w:t>
            </w:r>
            <w:proofErr w:type="gramEnd"/>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36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AD9430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24口千兆中心AP</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4台</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36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S5720-28P-</w:t>
            </w:r>
            <w:r w:rsidRPr="003152BB">
              <w:rPr>
                <w:rFonts w:asciiTheme="minorEastAsia" w:eastAsiaTheme="minorEastAsia" w:hAnsiTheme="minorEastAsia" w:hint="eastAsia"/>
                <w:sz w:val="18"/>
                <w:szCs w:val="18"/>
              </w:rPr>
              <w:lastRenderedPageBreak/>
              <w:t>PWR</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lastRenderedPageBreak/>
              <w:t>24口千兆</w:t>
            </w:r>
            <w:proofErr w:type="spellStart"/>
            <w:r w:rsidRPr="003152BB">
              <w:rPr>
                <w:rFonts w:asciiTheme="minorEastAsia" w:eastAsiaTheme="minorEastAsia" w:hAnsiTheme="minorEastAsia" w:hint="eastAsia"/>
                <w:sz w:val="18"/>
                <w:szCs w:val="18"/>
              </w:rPr>
              <w:t>poe</w:t>
            </w:r>
            <w:proofErr w:type="spellEnd"/>
            <w:r w:rsidRPr="003152BB">
              <w:rPr>
                <w:rFonts w:asciiTheme="minorEastAsia" w:eastAsiaTheme="minorEastAsia" w:hAnsiTheme="minorEastAsia" w:hint="eastAsia"/>
                <w:sz w:val="18"/>
                <w:szCs w:val="18"/>
              </w:rPr>
              <w:t>交换机</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2台</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R250D</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802.11ac</w:t>
            </w:r>
            <w:r w:rsidRPr="003152BB">
              <w:rPr>
                <w:rFonts w:asciiTheme="minorEastAsia" w:eastAsiaTheme="minorEastAsia" w:hAnsiTheme="minorEastAsia" w:hint="eastAsia"/>
                <w:sz w:val="18"/>
                <w:szCs w:val="18"/>
              </w:rPr>
              <w:t>无线瘦AP</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123台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4</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外网防火墙</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山石</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E3662</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6个</w:t>
            </w:r>
            <w:proofErr w:type="gramStart"/>
            <w:r w:rsidRPr="003152BB">
              <w:rPr>
                <w:rFonts w:asciiTheme="minorEastAsia" w:eastAsiaTheme="minorEastAsia" w:hAnsiTheme="minorEastAsia" w:hint="eastAsia"/>
                <w:sz w:val="18"/>
                <w:szCs w:val="18"/>
              </w:rPr>
              <w:t>千兆电口</w:t>
            </w:r>
            <w:proofErr w:type="gramEnd"/>
            <w:r w:rsidRPr="003152BB">
              <w:rPr>
                <w:rFonts w:asciiTheme="minorEastAsia" w:eastAsiaTheme="minorEastAsia" w:hAnsiTheme="minorEastAsia" w:hint="eastAsia"/>
                <w:sz w:val="18"/>
                <w:szCs w:val="18"/>
              </w:rPr>
              <w:t>+4个SFP，8G吞吐量</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5</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上网行为管理</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宝创</w:t>
            </w:r>
          </w:p>
        </w:tc>
        <w:tc>
          <w:tcPr>
            <w:tcW w:w="1276" w:type="dxa"/>
            <w:vAlign w:val="center"/>
          </w:tcPr>
          <w:p w:rsidR="008C74D9" w:rsidRPr="003152BB" w:rsidRDefault="008C74D9">
            <w:pPr>
              <w:pStyle w:val="a9"/>
              <w:ind w:firstLineChars="0" w:firstLine="0"/>
              <w:jc w:val="left"/>
              <w:rPr>
                <w:rFonts w:asciiTheme="minorEastAsia" w:eastAsiaTheme="minorEastAsia" w:hAnsiTheme="minorEastAsia"/>
                <w:sz w:val="18"/>
                <w:szCs w:val="18"/>
              </w:rPr>
            </w:pP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2个</w:t>
            </w:r>
            <w:proofErr w:type="gramStart"/>
            <w:r w:rsidRPr="003152BB">
              <w:rPr>
                <w:rFonts w:asciiTheme="minorEastAsia" w:eastAsiaTheme="minorEastAsia" w:hAnsiTheme="minorEastAsia" w:hint="eastAsia"/>
                <w:sz w:val="18"/>
                <w:szCs w:val="18"/>
              </w:rPr>
              <w:t>千兆口</w:t>
            </w:r>
            <w:proofErr w:type="gramEnd"/>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6</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外</w:t>
            </w:r>
            <w:proofErr w:type="gramStart"/>
            <w:r w:rsidRPr="003152BB">
              <w:rPr>
                <w:rFonts w:asciiTheme="minorEastAsia" w:eastAsiaTheme="minorEastAsia" w:hAnsiTheme="minorEastAsia" w:hint="eastAsia"/>
                <w:sz w:val="18"/>
                <w:szCs w:val="18"/>
              </w:rPr>
              <w:t>网核心</w:t>
            </w:r>
            <w:proofErr w:type="gramEnd"/>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H3C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S7506E-V</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24口</w:t>
            </w:r>
            <w:proofErr w:type="gramStart"/>
            <w:r w:rsidRPr="003152BB">
              <w:rPr>
                <w:rFonts w:asciiTheme="minorEastAsia" w:eastAsiaTheme="minorEastAsia" w:hAnsiTheme="minorEastAsia" w:hint="eastAsia"/>
                <w:sz w:val="18"/>
                <w:szCs w:val="18"/>
              </w:rPr>
              <w:t>千兆电</w:t>
            </w:r>
            <w:proofErr w:type="gramEnd"/>
            <w:r w:rsidRPr="003152BB">
              <w:rPr>
                <w:rFonts w:asciiTheme="minorEastAsia" w:eastAsiaTheme="minorEastAsia" w:hAnsiTheme="minorEastAsia" w:hint="eastAsia"/>
                <w:sz w:val="18"/>
                <w:szCs w:val="18"/>
              </w:rPr>
              <w:t>+24口SFP</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7</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专线防火墙</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H3C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F1070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24口千兆+2SFP+</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8</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专线IPS</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H3C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T1000-C</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6个</w:t>
            </w:r>
            <w:proofErr w:type="gramStart"/>
            <w:r w:rsidRPr="003152BB">
              <w:rPr>
                <w:rFonts w:asciiTheme="minorEastAsia" w:eastAsiaTheme="minorEastAsia" w:hAnsiTheme="minorEastAsia" w:hint="eastAsia"/>
                <w:sz w:val="18"/>
                <w:szCs w:val="18"/>
              </w:rPr>
              <w:t>千兆口</w:t>
            </w:r>
            <w:proofErr w:type="gramEnd"/>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9</w:t>
            </w:r>
          </w:p>
        </w:tc>
        <w:tc>
          <w:tcPr>
            <w:tcW w:w="1276"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★刀片</w:t>
            </w:r>
          </w:p>
        </w:tc>
        <w:tc>
          <w:tcPr>
            <w:tcW w:w="850"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sz w:val="18"/>
                <w:szCs w:val="18"/>
              </w:rPr>
              <w:t>H</w:t>
            </w:r>
            <w:r w:rsidRPr="003152BB">
              <w:rPr>
                <w:rFonts w:asciiTheme="minorEastAsia" w:eastAsiaTheme="minorEastAsia" w:hAnsiTheme="minorEastAsia" w:hint="eastAsia"/>
                <w:sz w:val="18"/>
                <w:szCs w:val="18"/>
              </w:rPr>
              <w:t>P</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C7000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16把刀片插槽，6个电源模块，10个风扇模块，2个</w:t>
            </w:r>
            <w:proofErr w:type="spellStart"/>
            <w:r w:rsidRPr="003152BB">
              <w:rPr>
                <w:rFonts w:asciiTheme="minorEastAsia" w:eastAsiaTheme="minorEastAsia" w:hAnsiTheme="minorEastAsia" w:hint="eastAsia"/>
                <w:sz w:val="18"/>
                <w:szCs w:val="18"/>
              </w:rPr>
              <w:t>vc</w:t>
            </w:r>
            <w:proofErr w:type="spellEnd"/>
            <w:r w:rsidRPr="003152BB">
              <w:rPr>
                <w:rFonts w:asciiTheme="minorEastAsia" w:eastAsiaTheme="minorEastAsia" w:hAnsiTheme="minorEastAsia" w:hint="eastAsia"/>
                <w:sz w:val="18"/>
                <w:szCs w:val="18"/>
              </w:rPr>
              <w:t xml:space="preserve"> 10Gb FCOE模块</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BL460C</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 xml:space="preserve">2颗E5-2630v3 </w:t>
            </w:r>
            <w:proofErr w:type="spellStart"/>
            <w:r w:rsidRPr="003152BB">
              <w:rPr>
                <w:rFonts w:asciiTheme="minorEastAsia" w:eastAsiaTheme="minorEastAsia" w:hAnsiTheme="minorEastAsia" w:hint="eastAsia"/>
                <w:sz w:val="18"/>
                <w:szCs w:val="18"/>
              </w:rPr>
              <w:t>cpu</w:t>
            </w:r>
            <w:proofErr w:type="spellEnd"/>
            <w:r w:rsidRPr="003152BB">
              <w:rPr>
                <w:rFonts w:asciiTheme="minorEastAsia" w:eastAsiaTheme="minorEastAsia" w:hAnsiTheme="minorEastAsia" w:hint="eastAsia"/>
                <w:sz w:val="18"/>
                <w:szCs w:val="18"/>
              </w:rPr>
              <w:t>，128G内存</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8套</w:t>
            </w:r>
          </w:p>
        </w:tc>
      </w:tr>
      <w:tr w:rsidR="003152BB" w:rsidRPr="003152BB">
        <w:tc>
          <w:tcPr>
            <w:tcW w:w="851"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10</w:t>
            </w:r>
          </w:p>
        </w:tc>
        <w:tc>
          <w:tcPr>
            <w:tcW w:w="1276"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服务器</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HP</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D</w:t>
            </w:r>
            <w:r w:rsidRPr="003152BB">
              <w:rPr>
                <w:rFonts w:asciiTheme="minorEastAsia" w:eastAsiaTheme="minorEastAsia" w:hAnsiTheme="minorEastAsia" w:hint="eastAsia"/>
                <w:sz w:val="18"/>
                <w:szCs w:val="18"/>
              </w:rPr>
              <w:t>L360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机架服务器</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sz w:val="18"/>
                <w:szCs w:val="18"/>
              </w:rPr>
              <w:t>D</w:t>
            </w:r>
            <w:r w:rsidRPr="003152BB">
              <w:rPr>
                <w:rFonts w:asciiTheme="minorEastAsia" w:eastAsiaTheme="minorEastAsia" w:hAnsiTheme="minorEastAsia" w:hint="eastAsia"/>
                <w:sz w:val="18"/>
                <w:szCs w:val="18"/>
              </w:rPr>
              <w:t>ell</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R530等</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机架服务器</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院内全部</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11</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SAN</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CISCO</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MDS9148S</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16G 24口激活</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2套</w:t>
            </w:r>
          </w:p>
        </w:tc>
      </w:tr>
      <w:tr w:rsidR="003152BB" w:rsidRPr="003152BB">
        <w:tc>
          <w:tcPr>
            <w:tcW w:w="851"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12</w:t>
            </w:r>
          </w:p>
        </w:tc>
        <w:tc>
          <w:tcPr>
            <w:tcW w:w="1276" w:type="dxa"/>
            <w:vMerge w:val="restart"/>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存储</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★HP</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M</w:t>
            </w:r>
            <w:r w:rsidRPr="003152BB">
              <w:rPr>
                <w:rFonts w:asciiTheme="minorEastAsia" w:eastAsiaTheme="minorEastAsia" w:hAnsiTheme="minorEastAsia" w:hint="eastAsia"/>
                <w:sz w:val="18"/>
                <w:szCs w:val="18"/>
              </w:rPr>
              <w:t>sa2040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4块200G+20块900G硬盘</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★EMC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sz w:val="18"/>
                <w:szCs w:val="18"/>
              </w:rPr>
              <w:t>U</w:t>
            </w:r>
            <w:r w:rsidRPr="003152BB">
              <w:rPr>
                <w:rFonts w:asciiTheme="minorEastAsia" w:eastAsiaTheme="minorEastAsia" w:hAnsiTheme="minorEastAsia" w:hint="eastAsia"/>
                <w:sz w:val="18"/>
                <w:szCs w:val="18"/>
              </w:rPr>
              <w:t>nity300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双控，双电源，10块1.6T SSD</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1套</w:t>
            </w:r>
          </w:p>
        </w:tc>
      </w:tr>
      <w:tr w:rsidR="003152BB" w:rsidRPr="003152BB">
        <w:tc>
          <w:tcPr>
            <w:tcW w:w="851"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3152B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3152BB" w:rsidRDefault="00F36A24">
            <w:pPr>
              <w:pStyle w:val="a9"/>
              <w:ind w:firstLineChars="0" w:firstLine="0"/>
              <w:rPr>
                <w:rFonts w:asciiTheme="minorEastAsia" w:eastAsiaTheme="minorEastAsia" w:hAnsiTheme="minorEastAsia"/>
                <w:sz w:val="18"/>
                <w:szCs w:val="18"/>
              </w:rPr>
            </w:pPr>
            <w:proofErr w:type="gramStart"/>
            <w:r w:rsidRPr="003152BB">
              <w:rPr>
                <w:rFonts w:asciiTheme="minorEastAsia" w:eastAsiaTheme="minorEastAsia" w:hAnsiTheme="minorEastAsia" w:hint="eastAsia"/>
                <w:sz w:val="18"/>
                <w:szCs w:val="18"/>
              </w:rPr>
              <w:t>宏杉</w:t>
            </w:r>
            <w:proofErr w:type="gramEnd"/>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存储</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双控，双电源，2T硬盘</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1套</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13</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备份</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EMC</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proofErr w:type="spellStart"/>
            <w:r w:rsidRPr="003152BB">
              <w:rPr>
                <w:rFonts w:asciiTheme="minorEastAsia" w:eastAsiaTheme="minorEastAsia" w:hAnsiTheme="minorEastAsia"/>
                <w:sz w:val="18"/>
                <w:szCs w:val="18"/>
              </w:rPr>
              <w:t>A</w:t>
            </w:r>
            <w:r w:rsidRPr="003152BB">
              <w:rPr>
                <w:rFonts w:asciiTheme="minorEastAsia" w:eastAsiaTheme="minorEastAsia" w:hAnsiTheme="minorEastAsia" w:hint="eastAsia"/>
                <w:sz w:val="18"/>
                <w:szCs w:val="18"/>
              </w:rPr>
              <w:t>vamar</w:t>
            </w:r>
            <w:proofErr w:type="spellEnd"/>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10T备份容量许可，支持虚拟化</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14</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proofErr w:type="gramStart"/>
            <w:r w:rsidRPr="003152BB">
              <w:rPr>
                <w:rFonts w:asciiTheme="minorEastAsia" w:eastAsiaTheme="minorEastAsia" w:hAnsiTheme="minorEastAsia" w:hint="eastAsia"/>
                <w:sz w:val="18"/>
                <w:szCs w:val="18"/>
              </w:rPr>
              <w:t>堡垒机</w:t>
            </w:r>
            <w:proofErr w:type="gramEnd"/>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proofErr w:type="gramStart"/>
            <w:r w:rsidRPr="003152BB">
              <w:rPr>
                <w:rFonts w:asciiTheme="minorEastAsia" w:eastAsiaTheme="minorEastAsia" w:hAnsiTheme="minorEastAsia" w:hint="eastAsia"/>
                <w:sz w:val="18"/>
                <w:szCs w:val="18"/>
              </w:rPr>
              <w:t>安恒</w:t>
            </w:r>
            <w:proofErr w:type="gramEnd"/>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DAS-USM150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6个千兆口，1T硬盘</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15</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proofErr w:type="gramStart"/>
            <w:r w:rsidRPr="003152BB">
              <w:rPr>
                <w:rFonts w:asciiTheme="minorEastAsia" w:eastAsiaTheme="minorEastAsia" w:hAnsiTheme="minorEastAsia" w:hint="eastAsia"/>
                <w:sz w:val="18"/>
                <w:szCs w:val="18"/>
              </w:rPr>
              <w:t>网闸</w:t>
            </w:r>
            <w:proofErr w:type="gramEnd"/>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网域星云</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SIS-3000-Z2201-SFP</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背板带宽6G，数据交换能力1G</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16</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日志审计</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思福</w:t>
            </w:r>
            <w:proofErr w:type="gramStart"/>
            <w:r w:rsidRPr="003152BB">
              <w:rPr>
                <w:rFonts w:asciiTheme="minorEastAsia" w:eastAsiaTheme="minorEastAsia" w:hAnsiTheme="minorEastAsia" w:hint="eastAsia"/>
                <w:sz w:val="18"/>
                <w:szCs w:val="18"/>
              </w:rPr>
              <w:t>迪</w:t>
            </w:r>
            <w:proofErr w:type="gramEnd"/>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A1700S</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日志吞吐量5500条/秒，存储量3亿条</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17</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未知威胁</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亚</w:t>
            </w:r>
            <w:proofErr w:type="gramStart"/>
            <w:r w:rsidRPr="003152BB">
              <w:rPr>
                <w:rFonts w:asciiTheme="minorEastAsia" w:eastAsiaTheme="minorEastAsia" w:hAnsiTheme="minorEastAsia" w:hint="eastAsia"/>
                <w:sz w:val="18"/>
                <w:szCs w:val="18"/>
              </w:rPr>
              <w:t>信安全</w:t>
            </w:r>
            <w:proofErr w:type="gramEnd"/>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TDA1000</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吞吐量250Mbps</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1台</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18</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病毒防护</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亚</w:t>
            </w:r>
            <w:proofErr w:type="gramStart"/>
            <w:r w:rsidRPr="003152BB">
              <w:rPr>
                <w:rFonts w:asciiTheme="minorEastAsia" w:eastAsiaTheme="minorEastAsia" w:hAnsiTheme="minorEastAsia" w:hint="eastAsia"/>
                <w:sz w:val="18"/>
                <w:szCs w:val="18"/>
              </w:rPr>
              <w:t>信安全</w:t>
            </w:r>
            <w:proofErr w:type="gramEnd"/>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proofErr w:type="spellStart"/>
            <w:r w:rsidRPr="003152BB">
              <w:rPr>
                <w:rFonts w:asciiTheme="minorEastAsia" w:eastAsiaTheme="minorEastAsia" w:hAnsiTheme="minorEastAsia"/>
                <w:sz w:val="18"/>
                <w:szCs w:val="18"/>
              </w:rPr>
              <w:t>D</w:t>
            </w:r>
            <w:r w:rsidRPr="003152BB">
              <w:rPr>
                <w:rFonts w:asciiTheme="minorEastAsia" w:eastAsiaTheme="minorEastAsia" w:hAnsiTheme="minorEastAsia" w:hint="eastAsia"/>
                <w:sz w:val="18"/>
                <w:szCs w:val="18"/>
              </w:rPr>
              <w:t>eepSecurity</w:t>
            </w:r>
            <w:proofErr w:type="spellEnd"/>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9.6版本，4颗</w:t>
            </w:r>
            <w:proofErr w:type="spellStart"/>
            <w:r w:rsidRPr="003152BB">
              <w:rPr>
                <w:rFonts w:asciiTheme="minorEastAsia" w:eastAsiaTheme="minorEastAsia" w:hAnsiTheme="minorEastAsia" w:hint="eastAsia"/>
                <w:sz w:val="18"/>
                <w:szCs w:val="18"/>
              </w:rPr>
              <w:t>cpu</w:t>
            </w:r>
            <w:proofErr w:type="spellEnd"/>
            <w:r w:rsidRPr="003152BB">
              <w:rPr>
                <w:rFonts w:asciiTheme="minorEastAsia" w:eastAsiaTheme="minorEastAsia" w:hAnsiTheme="minorEastAsia" w:hint="eastAsia"/>
                <w:sz w:val="18"/>
                <w:szCs w:val="18"/>
              </w:rPr>
              <w:t>，6个物理服务器授权</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1套</w:t>
            </w:r>
          </w:p>
        </w:tc>
      </w:tr>
      <w:tr w:rsidR="003152BB"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19</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数据库系统</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Oracle</w:t>
            </w:r>
          </w:p>
        </w:tc>
        <w:tc>
          <w:tcPr>
            <w:tcW w:w="1276"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ascii="宋体" w:hAnsi="宋体" w:cs="宋体" w:hint="eastAsia"/>
                <w:kern w:val="0"/>
                <w:sz w:val="24"/>
                <w:szCs w:val="24"/>
              </w:rPr>
              <w:t>8i到12c</w:t>
            </w:r>
          </w:p>
        </w:tc>
        <w:tc>
          <w:tcPr>
            <w:tcW w:w="3118" w:type="dxa"/>
            <w:vAlign w:val="center"/>
          </w:tcPr>
          <w:p w:rsidR="008C74D9" w:rsidRPr="003152BB" w:rsidRDefault="00F36A24">
            <w:pPr>
              <w:pStyle w:val="a9"/>
              <w:ind w:firstLineChars="0" w:firstLine="0"/>
              <w:jc w:val="left"/>
              <w:rPr>
                <w:rFonts w:asciiTheme="minorEastAsia" w:eastAsiaTheme="minorEastAsia" w:hAnsiTheme="minorEastAsia"/>
                <w:sz w:val="18"/>
                <w:szCs w:val="18"/>
              </w:rPr>
            </w:pPr>
            <w:r w:rsidRPr="003152BB">
              <w:rPr>
                <w:rFonts w:hint="eastAsia"/>
              </w:rPr>
              <w:t>Oracle RAC</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1批</w:t>
            </w:r>
          </w:p>
        </w:tc>
      </w:tr>
      <w:tr w:rsidR="008C74D9" w:rsidRPr="003152BB">
        <w:tc>
          <w:tcPr>
            <w:tcW w:w="851"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20</w:t>
            </w:r>
          </w:p>
        </w:tc>
        <w:tc>
          <w:tcPr>
            <w:tcW w:w="1276"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超融合系统及桌面虚拟化系统</w:t>
            </w:r>
          </w:p>
        </w:tc>
        <w:tc>
          <w:tcPr>
            <w:tcW w:w="850"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思科</w:t>
            </w:r>
          </w:p>
        </w:tc>
        <w:tc>
          <w:tcPr>
            <w:tcW w:w="1276" w:type="dxa"/>
            <w:vAlign w:val="center"/>
          </w:tcPr>
          <w:p w:rsidR="008C74D9" w:rsidRPr="003152BB" w:rsidRDefault="00F36A24">
            <w:pPr>
              <w:pStyle w:val="a9"/>
              <w:ind w:firstLineChars="0" w:firstLine="0"/>
              <w:jc w:val="left"/>
              <w:rPr>
                <w:rFonts w:ascii="宋体" w:hAnsi="宋体" w:cs="宋体"/>
                <w:kern w:val="0"/>
                <w:sz w:val="24"/>
                <w:szCs w:val="24"/>
              </w:rPr>
            </w:pPr>
            <w:r w:rsidRPr="003152BB">
              <w:rPr>
                <w:rFonts w:ascii="宋体" w:hAnsi="宋体" w:cs="宋体" w:hint="eastAsia"/>
                <w:kern w:val="0"/>
                <w:sz w:val="24"/>
                <w:szCs w:val="24"/>
              </w:rPr>
              <w:t xml:space="preserve">UCS </w:t>
            </w:r>
          </w:p>
        </w:tc>
        <w:tc>
          <w:tcPr>
            <w:tcW w:w="3118" w:type="dxa"/>
            <w:vAlign w:val="center"/>
          </w:tcPr>
          <w:p w:rsidR="008C74D9" w:rsidRPr="003152BB" w:rsidRDefault="00F36A24">
            <w:pPr>
              <w:pStyle w:val="a9"/>
              <w:ind w:firstLineChars="0" w:firstLine="0"/>
              <w:jc w:val="left"/>
            </w:pPr>
            <w:r w:rsidRPr="003152BB">
              <w:rPr>
                <w:rFonts w:hint="eastAsia"/>
              </w:rPr>
              <w:t>4</w:t>
            </w:r>
            <w:r w:rsidRPr="003152BB">
              <w:rPr>
                <w:rFonts w:hint="eastAsia"/>
              </w:rPr>
              <w:t>套超融合服务器</w:t>
            </w:r>
            <w:r w:rsidRPr="003152BB">
              <w:rPr>
                <w:rFonts w:hint="eastAsia"/>
              </w:rPr>
              <w:t>+200</w:t>
            </w:r>
            <w:r w:rsidRPr="003152BB">
              <w:rPr>
                <w:rFonts w:hint="eastAsia"/>
              </w:rPr>
              <w:t>桌面</w:t>
            </w:r>
          </w:p>
        </w:tc>
        <w:tc>
          <w:tcPr>
            <w:tcW w:w="993" w:type="dxa"/>
            <w:vAlign w:val="center"/>
          </w:tcPr>
          <w:p w:rsidR="008C74D9" w:rsidRPr="003152BB" w:rsidRDefault="00F36A24">
            <w:pPr>
              <w:pStyle w:val="a9"/>
              <w:ind w:firstLineChars="0" w:firstLine="0"/>
              <w:jc w:val="center"/>
              <w:rPr>
                <w:rFonts w:asciiTheme="minorEastAsia" w:eastAsiaTheme="minorEastAsia" w:hAnsiTheme="minorEastAsia"/>
                <w:sz w:val="18"/>
                <w:szCs w:val="18"/>
              </w:rPr>
            </w:pPr>
            <w:r w:rsidRPr="003152BB">
              <w:rPr>
                <w:rFonts w:asciiTheme="minorEastAsia" w:eastAsiaTheme="minorEastAsia" w:hAnsiTheme="minorEastAsia" w:hint="eastAsia"/>
                <w:sz w:val="18"/>
                <w:szCs w:val="18"/>
              </w:rPr>
              <w:t>1批</w:t>
            </w:r>
          </w:p>
        </w:tc>
      </w:tr>
    </w:tbl>
    <w:p w:rsidR="008C74D9" w:rsidRPr="003152BB" w:rsidRDefault="008C74D9">
      <w:pPr>
        <w:pStyle w:val="a7"/>
        <w:shd w:val="clear" w:color="auto" w:fill="FFFFFF"/>
        <w:spacing w:before="0" w:beforeAutospacing="0" w:after="0" w:afterAutospacing="0" w:line="351" w:lineRule="atLeast"/>
        <w:rPr>
          <w:sz w:val="20"/>
          <w:szCs w:val="20"/>
        </w:rPr>
      </w:pPr>
    </w:p>
    <w:p w:rsidR="008C74D9" w:rsidRPr="003152BB" w:rsidRDefault="00F36A24">
      <w:pPr>
        <w:spacing w:line="360" w:lineRule="auto"/>
        <w:ind w:leftChars="-1" w:left="-2" w:firstLineChars="1" w:firstLine="2"/>
        <w:jc w:val="left"/>
        <w:rPr>
          <w:rFonts w:asciiTheme="minorEastAsia" w:hAnsiTheme="minorEastAsia"/>
          <w:b/>
          <w:sz w:val="18"/>
          <w:szCs w:val="18"/>
        </w:rPr>
      </w:pPr>
      <w:r w:rsidRPr="003152BB">
        <w:rPr>
          <w:rFonts w:asciiTheme="minorEastAsia" w:hAnsiTheme="minorEastAsia" w:hint="eastAsia"/>
          <w:b/>
          <w:sz w:val="18"/>
          <w:szCs w:val="18"/>
        </w:rPr>
        <w:t xml:space="preserve">    （二）数据库系统的实施要求及内容</w:t>
      </w:r>
    </w:p>
    <w:tbl>
      <w:tblPr>
        <w:tblW w:w="8364" w:type="dxa"/>
        <w:tblInd w:w="108" w:type="dxa"/>
        <w:tblLayout w:type="fixed"/>
        <w:tblLook w:val="04A0" w:firstRow="1" w:lastRow="0" w:firstColumn="1" w:lastColumn="0" w:noHBand="0" w:noVBand="1"/>
      </w:tblPr>
      <w:tblGrid>
        <w:gridCol w:w="851"/>
        <w:gridCol w:w="4678"/>
        <w:gridCol w:w="2835"/>
      </w:tblGrid>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主要服务内容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服务要求</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数据库方案规划</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按医院项目进度及时规划</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数据库巡检：包含错误日志管理，性能管理，空间管理，对象管理，安全管理，备份管理等方面内容，并做好预防性维护</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每月巡检，并提供书面巡检报告</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配合his系统整改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按医院项目进度及时实施</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H</w:t>
            </w:r>
            <w:r w:rsidRPr="003152BB">
              <w:rPr>
                <w:rFonts w:asciiTheme="minorEastAsia" w:hAnsiTheme="minorEastAsia" w:hint="eastAsia"/>
                <w:sz w:val="18"/>
                <w:szCs w:val="18"/>
              </w:rPr>
              <w:t>is机器</w:t>
            </w:r>
            <w:proofErr w:type="spellStart"/>
            <w:r w:rsidRPr="003152BB">
              <w:rPr>
                <w:rFonts w:asciiTheme="minorEastAsia" w:hAnsiTheme="minorEastAsia" w:hint="eastAsia"/>
                <w:sz w:val="18"/>
                <w:szCs w:val="18"/>
              </w:rPr>
              <w:t>io</w:t>
            </w:r>
            <w:proofErr w:type="spellEnd"/>
            <w:r w:rsidRPr="003152BB">
              <w:rPr>
                <w:rFonts w:asciiTheme="minorEastAsia" w:hAnsiTheme="minorEastAsia" w:hint="eastAsia"/>
                <w:sz w:val="18"/>
                <w:szCs w:val="18"/>
              </w:rPr>
              <w:t>性能测试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巡检时进行性能测试并记录</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H</w:t>
            </w:r>
            <w:r w:rsidRPr="003152BB">
              <w:rPr>
                <w:rFonts w:asciiTheme="minorEastAsia" w:hAnsiTheme="minorEastAsia" w:hint="eastAsia"/>
                <w:sz w:val="18"/>
                <w:szCs w:val="18"/>
              </w:rPr>
              <w:t>is RAC安装和打补丁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按需服务，及时安装修复补丁</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H</w:t>
            </w:r>
            <w:r w:rsidRPr="003152BB">
              <w:rPr>
                <w:rFonts w:asciiTheme="minorEastAsia" w:hAnsiTheme="minorEastAsia" w:hint="eastAsia"/>
                <w:sz w:val="18"/>
                <w:szCs w:val="18"/>
              </w:rPr>
              <w:t>is RAC高可用测试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巡检时进行性能测试并记录</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lastRenderedPageBreak/>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配置</w:t>
            </w:r>
            <w:r w:rsidRPr="003152BB">
              <w:rPr>
                <w:rFonts w:asciiTheme="minorEastAsia" w:hAnsiTheme="minorEastAsia"/>
                <w:sz w:val="18"/>
                <w:szCs w:val="18"/>
              </w:rPr>
              <w:t>H</w:t>
            </w:r>
            <w:r w:rsidRPr="003152BB">
              <w:rPr>
                <w:rFonts w:asciiTheme="minorEastAsia" w:hAnsiTheme="minorEastAsia" w:hint="eastAsia"/>
                <w:sz w:val="18"/>
                <w:szCs w:val="18"/>
              </w:rPr>
              <w:t>is备库，并</w:t>
            </w:r>
            <w:r w:rsidRPr="003152BB">
              <w:rPr>
                <w:rFonts w:asciiTheme="minorEastAsia" w:hAnsiTheme="minorEastAsia"/>
                <w:sz w:val="18"/>
                <w:szCs w:val="18"/>
              </w:rPr>
              <w:t>验证日常备份数据的有效性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每季度检查备份并做有效性测试</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平台数据库实施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按医院项目进度及时实施</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配置</w:t>
            </w:r>
            <w:proofErr w:type="gramStart"/>
            <w:r w:rsidRPr="003152BB">
              <w:rPr>
                <w:rFonts w:asciiTheme="minorEastAsia" w:hAnsiTheme="minorEastAsia"/>
                <w:sz w:val="18"/>
                <w:szCs w:val="18"/>
              </w:rPr>
              <w:t>平台备库</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按医院项目进度及时配置</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应用上线支持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按医院项目进度及时实施</w:t>
            </w:r>
          </w:p>
        </w:tc>
      </w:tr>
      <w:tr w:rsidR="003152BB"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整理提交各种实施维护文档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每次服务所做的配置及变动均在实施文档中体现并提交</w:t>
            </w:r>
          </w:p>
        </w:tc>
      </w:tr>
      <w:tr w:rsidR="003152BB" w:rsidRPr="003152BB">
        <w:trPr>
          <w:trHeight w:val="3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提供其他涉及数据库运维的所有服务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sz w:val="18"/>
                <w:szCs w:val="18"/>
              </w:rPr>
              <w:t>包含但不局限于上述数据库服务内容</w:t>
            </w:r>
          </w:p>
        </w:tc>
      </w:tr>
      <w:tr w:rsidR="008C74D9" w:rsidRPr="003152B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 xml:space="preserve">服务方式多样：现场服务、电话支持、远程服务，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3152BB" w:rsidRDefault="00F36A24">
            <w:pPr>
              <w:widowControl/>
              <w:jc w:val="center"/>
              <w:rPr>
                <w:rFonts w:asciiTheme="minorEastAsia" w:hAnsiTheme="minorEastAsia"/>
                <w:sz w:val="18"/>
                <w:szCs w:val="18"/>
              </w:rPr>
            </w:pPr>
            <w:r w:rsidRPr="003152BB">
              <w:rPr>
                <w:rFonts w:asciiTheme="minorEastAsia" w:hAnsiTheme="minorEastAsia" w:hint="eastAsia"/>
                <w:sz w:val="18"/>
                <w:szCs w:val="18"/>
              </w:rPr>
              <w:t>提供7*24小时全天候服务</w:t>
            </w:r>
          </w:p>
        </w:tc>
      </w:tr>
    </w:tbl>
    <w:p w:rsidR="008C74D9" w:rsidRPr="003152BB" w:rsidRDefault="008C74D9">
      <w:pPr>
        <w:rPr>
          <w:rFonts w:asciiTheme="minorEastAsia" w:hAnsiTheme="minorEastAsia"/>
          <w:sz w:val="18"/>
          <w:szCs w:val="18"/>
        </w:rPr>
      </w:pPr>
    </w:p>
    <w:p w:rsidR="008C74D9" w:rsidRPr="003152BB" w:rsidRDefault="00F36A24">
      <w:pPr>
        <w:rPr>
          <w:rFonts w:asciiTheme="minorEastAsia" w:hAnsiTheme="minorEastAsia"/>
          <w:sz w:val="18"/>
          <w:szCs w:val="18"/>
        </w:rPr>
      </w:pPr>
      <w:r w:rsidRPr="003152BB">
        <w:rPr>
          <w:rFonts w:asciiTheme="minorEastAsia" w:hAnsiTheme="minorEastAsia" w:hint="eastAsia"/>
          <w:sz w:val="18"/>
          <w:szCs w:val="18"/>
        </w:rPr>
        <w:t>实施工程师的要求如下：</w:t>
      </w:r>
    </w:p>
    <w:p w:rsidR="008C74D9" w:rsidRPr="003152BB" w:rsidRDefault="00F36A24">
      <w:pPr>
        <w:widowControl/>
        <w:jc w:val="left"/>
        <w:rPr>
          <w:rFonts w:asciiTheme="minorEastAsia" w:hAnsiTheme="minorEastAsia"/>
          <w:sz w:val="18"/>
          <w:szCs w:val="18"/>
        </w:rPr>
      </w:pPr>
      <w:r w:rsidRPr="003152BB">
        <w:rPr>
          <w:rFonts w:asciiTheme="minorEastAsia" w:hAnsiTheme="minorEastAsia"/>
          <w:sz w:val="18"/>
          <w:szCs w:val="18"/>
        </w:rPr>
        <w:t>1.</w:t>
      </w:r>
      <w:r w:rsidRPr="003152BB">
        <w:rPr>
          <w:rFonts w:asciiTheme="minorEastAsia" w:hAnsiTheme="minorEastAsia" w:hint="eastAsia"/>
          <w:sz w:val="18"/>
          <w:szCs w:val="18"/>
        </w:rPr>
        <w:t>实施人员需要具备Oracle ACE资质</w:t>
      </w:r>
    </w:p>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2.实施人员需要具备从Oracle 8i到Oracle 12c的所有Oracle版本的OCP认证，以及Oracle 10g和以上的OCM认证，以确保实施人员有足够年限的实施经验。</w:t>
      </w:r>
    </w:p>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3.实施人员需要有Oracle 官方高级售后服务部门(ACS)工作经验，以确保实施人员可以提供专业的技术保障。</w:t>
      </w:r>
    </w:p>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4.有国家大型企业和事业单位（例如 国家电网、运营商等大型国企）的数据库实施、运维、恢复经验。</w:t>
      </w:r>
    </w:p>
    <w:p w:rsidR="008C74D9" w:rsidRPr="003152BB" w:rsidRDefault="00F36A24">
      <w:pPr>
        <w:widowControl/>
        <w:jc w:val="left"/>
        <w:rPr>
          <w:rFonts w:asciiTheme="minorEastAsia" w:hAnsiTheme="minorEastAsia"/>
          <w:sz w:val="18"/>
          <w:szCs w:val="18"/>
        </w:rPr>
      </w:pPr>
      <w:r w:rsidRPr="003152BB">
        <w:rPr>
          <w:rFonts w:asciiTheme="minorEastAsia" w:hAnsiTheme="minorEastAsia" w:hint="eastAsia"/>
          <w:sz w:val="18"/>
          <w:szCs w:val="18"/>
        </w:rPr>
        <w:t>5.实施人员需要超过十年的Oracle数据库运维和技术支持工作。</w:t>
      </w:r>
    </w:p>
    <w:p w:rsidR="008C74D9" w:rsidRPr="003152BB" w:rsidRDefault="008C74D9">
      <w:pPr>
        <w:pStyle w:val="a7"/>
        <w:shd w:val="clear" w:color="auto" w:fill="FFFFFF"/>
        <w:spacing w:before="0" w:beforeAutospacing="0" w:after="0" w:afterAutospacing="0" w:line="351" w:lineRule="atLeast"/>
        <w:ind w:firstLine="390"/>
        <w:rPr>
          <w:sz w:val="20"/>
          <w:szCs w:val="20"/>
        </w:rPr>
      </w:pPr>
    </w:p>
    <w:p w:rsidR="008C74D9" w:rsidRPr="003152B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3152BB">
        <w:rPr>
          <w:rFonts w:ascii="宋体" w:hAnsi="宋体" w:cs="宋体" w:hint="eastAsia"/>
          <w:b/>
          <w:kern w:val="0"/>
          <w:szCs w:val="21"/>
        </w:rPr>
        <w:t>具体要求：</w:t>
      </w:r>
    </w:p>
    <w:p w:rsidR="008C74D9" w:rsidRPr="003152BB" w:rsidRDefault="00F36A24">
      <w:pPr>
        <w:widowControl/>
        <w:shd w:val="clear" w:color="auto" w:fill="FFFFFF"/>
        <w:snapToGrid w:val="0"/>
        <w:spacing w:line="360" w:lineRule="auto"/>
        <w:rPr>
          <w:rFonts w:ascii="宋体" w:hAnsi="宋体"/>
          <w:sz w:val="20"/>
          <w:szCs w:val="20"/>
        </w:rPr>
      </w:pPr>
      <w:r w:rsidRPr="003152BB">
        <w:rPr>
          <w:rFonts w:ascii="宋体" w:hAnsi="宋体" w:hint="eastAsia"/>
          <w:sz w:val="20"/>
          <w:szCs w:val="20"/>
        </w:rPr>
        <w:t>1.项目预算：</w:t>
      </w:r>
      <w:r w:rsidR="000D5676" w:rsidRPr="003152BB">
        <w:rPr>
          <w:rFonts w:ascii="宋体" w:hAnsi="宋体"/>
          <w:sz w:val="20"/>
          <w:szCs w:val="20"/>
        </w:rPr>
        <w:t>12</w:t>
      </w:r>
      <w:r w:rsidRPr="003152BB">
        <w:rPr>
          <w:rFonts w:ascii="宋体" w:hAnsi="宋体" w:hint="eastAsia"/>
          <w:sz w:val="20"/>
          <w:szCs w:val="20"/>
        </w:rPr>
        <w:t>万</w:t>
      </w:r>
    </w:p>
    <w:p w:rsidR="008C74D9" w:rsidRPr="003152BB" w:rsidRDefault="00F36A24">
      <w:pPr>
        <w:widowControl/>
        <w:shd w:val="clear" w:color="auto" w:fill="FFFFFF"/>
        <w:snapToGrid w:val="0"/>
        <w:spacing w:line="360" w:lineRule="auto"/>
        <w:rPr>
          <w:rFonts w:ascii="宋体" w:hAnsi="宋体"/>
          <w:b/>
          <w:sz w:val="20"/>
          <w:szCs w:val="20"/>
        </w:rPr>
      </w:pPr>
      <w:r w:rsidRPr="003152BB">
        <w:rPr>
          <w:rFonts w:ascii="宋体" w:hAnsi="宋体" w:hint="eastAsia"/>
          <w:sz w:val="20"/>
          <w:szCs w:val="20"/>
        </w:rPr>
        <w:t>2.付款方式：</w:t>
      </w:r>
      <w:r w:rsidR="008269A4" w:rsidRPr="003152BB">
        <w:rPr>
          <w:rFonts w:ascii="宋体" w:hAnsi="宋体" w:hint="eastAsia"/>
          <w:sz w:val="20"/>
          <w:szCs w:val="20"/>
        </w:rPr>
        <w:t>合同签订六个月后凭中标方开具的合法有效票据转账支付合同总价的50%，余款</w:t>
      </w:r>
      <w:proofErr w:type="gramStart"/>
      <w:r w:rsidR="008269A4" w:rsidRPr="003152BB">
        <w:rPr>
          <w:rFonts w:ascii="宋体" w:hAnsi="宋体" w:hint="eastAsia"/>
          <w:sz w:val="20"/>
          <w:szCs w:val="20"/>
        </w:rPr>
        <w:t>自服务</w:t>
      </w:r>
      <w:proofErr w:type="gramEnd"/>
      <w:r w:rsidR="008269A4" w:rsidRPr="003152BB">
        <w:rPr>
          <w:rFonts w:ascii="宋体" w:hAnsi="宋体" w:hint="eastAsia"/>
          <w:sz w:val="20"/>
          <w:szCs w:val="20"/>
        </w:rPr>
        <w:t>期满后付清。支付前中标方需提供服务期内的服务工单复印件。</w:t>
      </w:r>
    </w:p>
    <w:p w:rsidR="008C74D9" w:rsidRPr="003152BB" w:rsidRDefault="00F36A24">
      <w:pPr>
        <w:widowControl/>
        <w:shd w:val="clear" w:color="auto" w:fill="FFFFFF"/>
        <w:snapToGrid w:val="0"/>
        <w:spacing w:line="360" w:lineRule="auto"/>
        <w:rPr>
          <w:rFonts w:ascii="仿宋" w:eastAsia="仿宋" w:hAnsi="仿宋"/>
          <w:sz w:val="20"/>
          <w:szCs w:val="20"/>
        </w:rPr>
      </w:pPr>
      <w:r w:rsidRPr="003152BB">
        <w:rPr>
          <w:rFonts w:ascii="宋体" w:hAnsi="宋体" w:hint="eastAsia"/>
          <w:sz w:val="20"/>
          <w:szCs w:val="20"/>
        </w:rPr>
        <w:t>2.维护期限：自订定合同之日起1年。</w:t>
      </w:r>
    </w:p>
    <w:p w:rsidR="008C74D9" w:rsidRPr="003152B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3152BB">
        <w:rPr>
          <w:rFonts w:ascii="宋体" w:hAnsi="宋体" w:cs="宋体" w:hint="eastAsia"/>
          <w:b/>
          <w:kern w:val="0"/>
          <w:szCs w:val="21"/>
        </w:rPr>
        <w:t>评分要求</w:t>
      </w:r>
    </w:p>
    <w:p w:rsidR="008C74D9" w:rsidRPr="003152BB" w:rsidRDefault="00F36A24">
      <w:pPr>
        <w:adjustRightInd w:val="0"/>
        <w:snapToGrid w:val="0"/>
        <w:spacing w:line="480" w:lineRule="exact"/>
        <w:ind w:leftChars="-100" w:left="-210" w:firstLine="556"/>
        <w:rPr>
          <w:rFonts w:asciiTheme="minorEastAsia" w:hAnsiTheme="minorEastAsia"/>
          <w:sz w:val="18"/>
          <w:szCs w:val="18"/>
        </w:rPr>
      </w:pPr>
      <w:r w:rsidRPr="003152BB">
        <w:rPr>
          <w:rFonts w:asciiTheme="minorEastAsia" w:hAnsiTheme="minorEastAsia" w:hint="eastAsia"/>
          <w:sz w:val="18"/>
          <w:szCs w:val="18"/>
        </w:rPr>
        <w:t>商务技术部分评审结束后，再开启最后报价计算分值。总分值为100分，加分和减分因素除外。</w:t>
      </w:r>
    </w:p>
    <w:p w:rsidR="008C74D9" w:rsidRPr="003152BB" w:rsidRDefault="00F36A24">
      <w:pPr>
        <w:adjustRightInd w:val="0"/>
        <w:snapToGrid w:val="0"/>
        <w:spacing w:line="480" w:lineRule="exact"/>
        <w:ind w:leftChars="-100" w:left="-210" w:firstLine="556"/>
        <w:rPr>
          <w:rFonts w:asciiTheme="minorEastAsia" w:hAnsiTheme="minorEastAsia"/>
          <w:sz w:val="18"/>
          <w:szCs w:val="18"/>
        </w:rPr>
      </w:pPr>
      <w:r w:rsidRPr="003152BB">
        <w:rPr>
          <w:rFonts w:asciiTheme="minorEastAsia" w:hAnsiTheme="minorEastAsia" w:hint="eastAsia"/>
          <w:sz w:val="18"/>
          <w:szCs w:val="18"/>
        </w:rPr>
        <w:t>评标小组由3人组成，供应商得分为评标小组3个成员的平均分。</w:t>
      </w:r>
    </w:p>
    <w:p w:rsidR="008C74D9" w:rsidRPr="003152BB" w:rsidRDefault="00F36A24">
      <w:pPr>
        <w:adjustRightInd w:val="0"/>
        <w:snapToGrid w:val="0"/>
        <w:spacing w:line="480" w:lineRule="exact"/>
        <w:ind w:firstLineChars="100" w:firstLine="181"/>
        <w:rPr>
          <w:rFonts w:asciiTheme="minorEastAsia" w:hAnsiTheme="minorEastAsia"/>
          <w:sz w:val="18"/>
          <w:szCs w:val="18"/>
          <w:lang w:val="zh-CN"/>
        </w:rPr>
      </w:pPr>
      <w:r w:rsidRPr="003152BB">
        <w:rPr>
          <w:rFonts w:asciiTheme="minorEastAsia" w:hAnsiTheme="minorEastAsia" w:hint="eastAsia"/>
          <w:b/>
          <w:sz w:val="18"/>
          <w:szCs w:val="18"/>
        </w:rPr>
        <w:t>（一）</w:t>
      </w:r>
      <w:r w:rsidRPr="003152BB">
        <w:rPr>
          <w:rFonts w:asciiTheme="minorEastAsia" w:hAnsiTheme="minorEastAsia" w:hint="eastAsia"/>
          <w:b/>
          <w:sz w:val="18"/>
          <w:szCs w:val="18"/>
          <w:lang w:val="zh-CN"/>
        </w:rPr>
        <w:t>商务技术分</w:t>
      </w:r>
      <w:r w:rsidRPr="003152BB">
        <w:rPr>
          <w:rFonts w:asciiTheme="minorEastAsia" w:hAnsiTheme="minorEastAsia" w:hint="eastAsia"/>
          <w:sz w:val="18"/>
          <w:szCs w:val="18"/>
          <w:lang w:val="zh-CN"/>
        </w:rPr>
        <w:t>：80分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1、方案情况（10分）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本项目针对南通市第二人民医院机房设备提供一年</w:t>
      </w:r>
      <w:proofErr w:type="gramStart"/>
      <w:r w:rsidRPr="003152BB">
        <w:rPr>
          <w:rFonts w:asciiTheme="minorEastAsia" w:hAnsiTheme="minorEastAsia" w:hint="eastAsia"/>
          <w:sz w:val="18"/>
          <w:szCs w:val="18"/>
        </w:rPr>
        <w:t>期安全运</w:t>
      </w:r>
      <w:proofErr w:type="gramEnd"/>
      <w:r w:rsidRPr="003152BB">
        <w:rPr>
          <w:rFonts w:asciiTheme="minorEastAsia" w:hAnsiTheme="minorEastAsia" w:hint="eastAsia"/>
          <w:sz w:val="18"/>
          <w:szCs w:val="18"/>
        </w:rPr>
        <w:t>维及维护保障服务，包含所有设备巡检及维修，投标人需要自行进行项目踏勘熟悉南通市第二人民医院信息中心机房情况，并提供现场踏勘的相关图片和相应的设备</w:t>
      </w:r>
      <w:proofErr w:type="gramStart"/>
      <w:r w:rsidRPr="003152BB">
        <w:rPr>
          <w:rFonts w:asciiTheme="minorEastAsia" w:hAnsiTheme="minorEastAsia" w:hint="eastAsia"/>
          <w:sz w:val="18"/>
          <w:szCs w:val="18"/>
        </w:rPr>
        <w:t>维保相关</w:t>
      </w:r>
      <w:proofErr w:type="gramEnd"/>
      <w:r w:rsidRPr="003152BB">
        <w:rPr>
          <w:rFonts w:asciiTheme="minorEastAsia" w:hAnsiTheme="minorEastAsia" w:hint="eastAsia"/>
          <w:sz w:val="18"/>
          <w:szCs w:val="18"/>
        </w:rPr>
        <w:t>服务方案。方案设计合理、科学，实施完善得10-7分，方案设计一般得6-4分，方案设计较差的得3-1分，没有提供相关方案的得0分。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2、应急响应时间（3分）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南通市第二人民医院业务系统繁忙，数据重要，供应商应急响应时间尤为重要，能在1小时之内响应并到达现场得3分，2小时之内得2分，超过2小时不得分。（提供有效证明）</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lastRenderedPageBreak/>
        <w:t>3、本项目涉及医院较多的设备维保，投标人的服务能力展现 （20分）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投标人具备DELL EMC 金牌解决方案提供商认证证书得5分。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投标人具备VMWARE 有效期内的企业</w:t>
      </w:r>
      <w:proofErr w:type="gramStart"/>
      <w:r w:rsidRPr="003152BB">
        <w:rPr>
          <w:rFonts w:asciiTheme="minorEastAsia" w:hAnsiTheme="minorEastAsia" w:hint="eastAsia"/>
          <w:sz w:val="18"/>
          <w:szCs w:val="18"/>
        </w:rPr>
        <w:t>级合作</w:t>
      </w:r>
      <w:proofErr w:type="gramEnd"/>
      <w:r w:rsidRPr="003152BB">
        <w:rPr>
          <w:rFonts w:asciiTheme="minorEastAsia" w:hAnsiTheme="minorEastAsia" w:hint="eastAsia"/>
          <w:sz w:val="18"/>
          <w:szCs w:val="18"/>
        </w:rPr>
        <w:t>伙伴认证证书得5分。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投标人具备亚</w:t>
      </w:r>
      <w:proofErr w:type="gramStart"/>
      <w:r w:rsidRPr="003152BB">
        <w:rPr>
          <w:rFonts w:asciiTheme="minorEastAsia" w:hAnsiTheme="minorEastAsia" w:hint="eastAsia"/>
          <w:sz w:val="18"/>
          <w:szCs w:val="18"/>
        </w:rPr>
        <w:t>信安全</w:t>
      </w:r>
      <w:proofErr w:type="gramEnd"/>
      <w:r w:rsidRPr="003152BB">
        <w:rPr>
          <w:rFonts w:asciiTheme="minorEastAsia" w:hAnsiTheme="minorEastAsia" w:hint="eastAsia"/>
          <w:sz w:val="18"/>
          <w:szCs w:val="18"/>
        </w:rPr>
        <w:t>认证代理商证书得5分。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投标人具有H3C有效期内的认证代理商证书得5分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以上资质证书须提供加盖公章的相关证明材料的复印件，原件或公证件备查</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4、公司综合能力（12分）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投标人具有高新技术企业资质的得3分。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投标人具有ITSS 信息技术运行维护证书  3分。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投标人通过ISO9001、ISO18001质量认证体系得3分。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投标人具有质量、服务、诚信AAA级及以上企业证书的得3分。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以上资质证书须提供加盖公章的相关证明材料的复印件，原件或公证件备查</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5、项目小组实力（15分）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项目小组成员具备思科CCNP、VMWARE VCP、VMWARE VCP-NV、EMC 认证工程师、H3C NE及以上认证、ORACLE工程师证书的，有一个得3分；本项可累计得分，最高分15分。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6、成功案例（20分）</w:t>
      </w:r>
    </w:p>
    <w:p w:rsidR="008C74D9" w:rsidRPr="003152BB" w:rsidRDefault="00F36A24">
      <w:pPr>
        <w:adjustRightInd w:val="0"/>
        <w:snapToGrid w:val="0"/>
        <w:spacing w:line="480" w:lineRule="exact"/>
        <w:ind w:firstLineChars="250" w:firstLine="450"/>
        <w:jc w:val="left"/>
        <w:rPr>
          <w:rFonts w:asciiTheme="minorEastAsia" w:hAnsiTheme="minorEastAsia"/>
          <w:sz w:val="18"/>
          <w:szCs w:val="18"/>
        </w:rPr>
      </w:pPr>
      <w:r w:rsidRPr="003152BB">
        <w:rPr>
          <w:rFonts w:asciiTheme="minorEastAsia" w:hAnsiTheme="minorEastAsia" w:hint="eastAsia"/>
          <w:sz w:val="18"/>
          <w:szCs w:val="18"/>
        </w:rPr>
        <w:t>具有2017年以来医疗行业</w:t>
      </w:r>
      <w:proofErr w:type="gramStart"/>
      <w:r w:rsidRPr="003152BB">
        <w:rPr>
          <w:rFonts w:asciiTheme="minorEastAsia" w:hAnsiTheme="minorEastAsia" w:hint="eastAsia"/>
          <w:sz w:val="18"/>
          <w:szCs w:val="18"/>
        </w:rPr>
        <w:t>单位维保服务</w:t>
      </w:r>
      <w:proofErr w:type="gramEnd"/>
      <w:r w:rsidRPr="003152BB">
        <w:rPr>
          <w:rFonts w:asciiTheme="minorEastAsia" w:hAnsiTheme="minorEastAsia" w:hint="eastAsia"/>
          <w:sz w:val="18"/>
          <w:szCs w:val="18"/>
        </w:rPr>
        <w:t>案例，每提供一份案例得4分，其他行业或时限以外的，每提供一份案例得2分，最高不超过20分，需提供合同复印件等证明材料，原件备查。</w:t>
      </w:r>
    </w:p>
    <w:p w:rsidR="008C74D9" w:rsidRPr="003152BB" w:rsidRDefault="00F36A24">
      <w:pPr>
        <w:autoSpaceDE w:val="0"/>
        <w:autoSpaceDN w:val="0"/>
        <w:adjustRightInd w:val="0"/>
        <w:snapToGrid w:val="0"/>
        <w:spacing w:line="480" w:lineRule="exact"/>
        <w:ind w:firstLine="560"/>
        <w:rPr>
          <w:rFonts w:asciiTheme="minorEastAsia" w:hAnsiTheme="minorEastAsia"/>
          <w:b/>
          <w:sz w:val="18"/>
          <w:szCs w:val="18"/>
        </w:rPr>
      </w:pPr>
      <w:r w:rsidRPr="003152BB">
        <w:rPr>
          <w:rFonts w:asciiTheme="minorEastAsia" w:hAnsiTheme="minorEastAsia" w:hint="eastAsia"/>
          <w:b/>
          <w:sz w:val="18"/>
          <w:szCs w:val="18"/>
        </w:rPr>
        <w:t>(二）价格分：20分</w:t>
      </w:r>
    </w:p>
    <w:p w:rsidR="008C74D9" w:rsidRPr="003152BB" w:rsidRDefault="00F36A24">
      <w:pPr>
        <w:autoSpaceDE w:val="0"/>
        <w:autoSpaceDN w:val="0"/>
        <w:adjustRightInd w:val="0"/>
        <w:snapToGrid w:val="0"/>
        <w:spacing w:line="480" w:lineRule="exact"/>
        <w:ind w:firstLine="560"/>
        <w:rPr>
          <w:rFonts w:asciiTheme="minorEastAsia" w:hAnsiTheme="minorEastAsia"/>
          <w:sz w:val="18"/>
          <w:szCs w:val="18"/>
        </w:rPr>
      </w:pPr>
      <w:r w:rsidRPr="003152BB">
        <w:rPr>
          <w:rFonts w:asciiTheme="minorEastAsia" w:hAnsiTheme="minorEastAsia" w:hint="eastAsia"/>
          <w:sz w:val="18"/>
          <w:szCs w:val="18"/>
        </w:rPr>
        <w:t>综合评分法中的价格</w:t>
      </w:r>
      <w:proofErr w:type="gramStart"/>
      <w:r w:rsidRPr="003152BB">
        <w:rPr>
          <w:rFonts w:asciiTheme="minorEastAsia" w:hAnsiTheme="minorEastAsia" w:hint="eastAsia"/>
          <w:sz w:val="18"/>
          <w:szCs w:val="18"/>
        </w:rPr>
        <w:t>分统一</w:t>
      </w:r>
      <w:proofErr w:type="gramEnd"/>
      <w:r w:rsidRPr="003152BB">
        <w:rPr>
          <w:rFonts w:asciiTheme="minorEastAsia" w:hAnsiTheme="minorEastAsia" w:hint="eastAsia"/>
          <w:sz w:val="18"/>
          <w:szCs w:val="18"/>
        </w:rPr>
        <w:t>采用低价优先法计算，即满足招标文件要求且最后报价最低的供应商的价格为投标基准价，其价格分为满分。其他供应商的价格</w:t>
      </w:r>
      <w:proofErr w:type="gramStart"/>
      <w:r w:rsidRPr="003152BB">
        <w:rPr>
          <w:rFonts w:asciiTheme="minorEastAsia" w:hAnsiTheme="minorEastAsia" w:hint="eastAsia"/>
          <w:sz w:val="18"/>
          <w:szCs w:val="18"/>
        </w:rPr>
        <w:t>分统一</w:t>
      </w:r>
      <w:proofErr w:type="gramEnd"/>
      <w:r w:rsidRPr="003152BB">
        <w:rPr>
          <w:rFonts w:asciiTheme="minorEastAsia" w:hAnsiTheme="minorEastAsia" w:hint="eastAsia"/>
          <w:sz w:val="18"/>
          <w:szCs w:val="18"/>
        </w:rPr>
        <w:t>按照下列公式计算：</w:t>
      </w:r>
    </w:p>
    <w:p w:rsidR="008C74D9" w:rsidRPr="003152BB" w:rsidRDefault="00F36A24">
      <w:pPr>
        <w:autoSpaceDE w:val="0"/>
        <w:autoSpaceDN w:val="0"/>
        <w:adjustRightInd w:val="0"/>
        <w:snapToGrid w:val="0"/>
        <w:spacing w:line="480" w:lineRule="exact"/>
        <w:ind w:firstLine="560"/>
        <w:rPr>
          <w:rFonts w:asciiTheme="minorEastAsia" w:hAnsiTheme="minorEastAsia"/>
          <w:sz w:val="18"/>
          <w:szCs w:val="18"/>
        </w:rPr>
      </w:pPr>
      <w:r w:rsidRPr="003152BB">
        <w:rPr>
          <w:rFonts w:asciiTheme="minorEastAsia" w:hAnsiTheme="minorEastAsia" w:hint="eastAsia"/>
          <w:sz w:val="18"/>
          <w:szCs w:val="18"/>
        </w:rPr>
        <w:t>投标报价得分=（投标基准价/报价）×</w:t>
      </w:r>
      <w:r w:rsidR="00A14BCE" w:rsidRPr="003152BB">
        <w:rPr>
          <w:rFonts w:asciiTheme="minorEastAsia" w:hAnsiTheme="minorEastAsia" w:hint="eastAsia"/>
          <w:sz w:val="18"/>
          <w:szCs w:val="18"/>
        </w:rPr>
        <w:t>2</w:t>
      </w:r>
      <w:r w:rsidR="00A14BCE" w:rsidRPr="003152BB">
        <w:rPr>
          <w:rFonts w:asciiTheme="minorEastAsia" w:hAnsiTheme="minorEastAsia"/>
          <w:sz w:val="18"/>
          <w:szCs w:val="18"/>
        </w:rPr>
        <w:t>0</w:t>
      </w:r>
    </w:p>
    <w:p w:rsidR="008C74D9" w:rsidRPr="003152BB" w:rsidRDefault="00F36A24">
      <w:pPr>
        <w:autoSpaceDE w:val="0"/>
        <w:autoSpaceDN w:val="0"/>
        <w:adjustRightInd w:val="0"/>
        <w:snapToGrid w:val="0"/>
        <w:spacing w:line="480" w:lineRule="exact"/>
        <w:ind w:firstLine="560"/>
        <w:rPr>
          <w:rFonts w:asciiTheme="minorEastAsia" w:hAnsiTheme="minorEastAsia"/>
          <w:sz w:val="18"/>
          <w:szCs w:val="18"/>
        </w:rPr>
      </w:pPr>
      <w:r w:rsidRPr="003152BB">
        <w:rPr>
          <w:rFonts w:asciiTheme="minorEastAsia" w:hAnsiTheme="minorEastAsia" w:hint="eastAsia"/>
          <w:sz w:val="18"/>
          <w:szCs w:val="18"/>
        </w:rPr>
        <w:t>项目评审过程中，不得去掉最后报价中的最高报价和最低报价。</w:t>
      </w:r>
    </w:p>
    <w:p w:rsidR="008C74D9" w:rsidRPr="003152BB" w:rsidRDefault="008C74D9">
      <w:pPr>
        <w:autoSpaceDE w:val="0"/>
        <w:autoSpaceDN w:val="0"/>
        <w:adjustRightInd w:val="0"/>
        <w:snapToGrid w:val="0"/>
        <w:spacing w:line="480" w:lineRule="exact"/>
        <w:ind w:firstLine="560"/>
        <w:rPr>
          <w:rFonts w:asciiTheme="minorEastAsia" w:hAnsiTheme="minorEastAsia"/>
          <w:sz w:val="18"/>
          <w:szCs w:val="18"/>
        </w:rPr>
      </w:pPr>
    </w:p>
    <w:p w:rsidR="008C74D9" w:rsidRPr="003152BB" w:rsidRDefault="00F36A24">
      <w:pPr>
        <w:adjustRightInd w:val="0"/>
        <w:snapToGrid w:val="0"/>
        <w:spacing w:line="480" w:lineRule="exact"/>
        <w:ind w:firstLineChars="200" w:firstLine="361"/>
        <w:rPr>
          <w:rFonts w:asciiTheme="minorEastAsia" w:hAnsiTheme="minorEastAsia"/>
          <w:b/>
          <w:sz w:val="18"/>
          <w:szCs w:val="18"/>
        </w:rPr>
      </w:pPr>
      <w:r w:rsidRPr="003152BB">
        <w:rPr>
          <w:rFonts w:asciiTheme="minorEastAsia" w:hAnsiTheme="minorEastAsia" w:hint="eastAsia"/>
          <w:b/>
          <w:sz w:val="18"/>
          <w:szCs w:val="18"/>
        </w:rPr>
        <w:t>评标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8C74D9" w:rsidRPr="003152BB" w:rsidRDefault="008C74D9">
      <w:pPr>
        <w:widowControl/>
        <w:shd w:val="clear" w:color="auto" w:fill="FFFFFF"/>
        <w:snapToGrid w:val="0"/>
        <w:spacing w:line="360" w:lineRule="auto"/>
        <w:ind w:left="720"/>
        <w:rPr>
          <w:rFonts w:ascii="仿宋" w:eastAsia="仿宋" w:hAnsi="仿宋"/>
          <w:sz w:val="20"/>
          <w:szCs w:val="20"/>
        </w:rPr>
      </w:pPr>
    </w:p>
    <w:sectPr w:rsidR="008C74D9" w:rsidRPr="00315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075"/>
    <w:multiLevelType w:val="multilevel"/>
    <w:tmpl w:val="1A8C2075"/>
    <w:lvl w:ilvl="0">
      <w:start w:val="1"/>
      <w:numFmt w:val="decimal"/>
      <w:lvlText w:val="%1、"/>
      <w:lvlJc w:val="left"/>
      <w:pPr>
        <w:ind w:left="1142" w:hanging="720"/>
      </w:pPr>
      <w:rPr>
        <w:rFonts w:ascii="宋体" w:eastAsiaTheme="minorEastAsia" w:hAnsi="宋体" w:cs="宋体" w:hint="default"/>
        <w:b/>
        <w:color w:val="000000"/>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EEA6636"/>
    <w:multiLevelType w:val="multilevel"/>
    <w:tmpl w:val="3EEA6636"/>
    <w:lvl w:ilvl="0">
      <w:start w:val="1"/>
      <w:numFmt w:val="japaneseCounting"/>
      <w:lvlText w:val="%1、"/>
      <w:lvlJc w:val="left"/>
      <w:pPr>
        <w:ind w:left="899" w:hanging="450"/>
      </w:pPr>
      <w:rPr>
        <w:rFonts w:hint="default"/>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36"/>
    <w:rsid w:val="000116A3"/>
    <w:rsid w:val="00015ABD"/>
    <w:rsid w:val="00040E73"/>
    <w:rsid w:val="0005307F"/>
    <w:rsid w:val="00055BC4"/>
    <w:rsid w:val="0006105A"/>
    <w:rsid w:val="00084BA3"/>
    <w:rsid w:val="00096BC1"/>
    <w:rsid w:val="000A0DD8"/>
    <w:rsid w:val="000B40F6"/>
    <w:rsid w:val="000C7E31"/>
    <w:rsid w:val="000D3428"/>
    <w:rsid w:val="000D5676"/>
    <w:rsid w:val="000E5934"/>
    <w:rsid w:val="000E7153"/>
    <w:rsid w:val="000F13C5"/>
    <w:rsid w:val="001037D3"/>
    <w:rsid w:val="001047AE"/>
    <w:rsid w:val="0010683E"/>
    <w:rsid w:val="00111EA2"/>
    <w:rsid w:val="00113147"/>
    <w:rsid w:val="00115743"/>
    <w:rsid w:val="00135261"/>
    <w:rsid w:val="00135C38"/>
    <w:rsid w:val="001423F2"/>
    <w:rsid w:val="0014656A"/>
    <w:rsid w:val="00152587"/>
    <w:rsid w:val="00154D2D"/>
    <w:rsid w:val="00156954"/>
    <w:rsid w:val="00161290"/>
    <w:rsid w:val="00161550"/>
    <w:rsid w:val="001629CB"/>
    <w:rsid w:val="001954FD"/>
    <w:rsid w:val="001B3026"/>
    <w:rsid w:val="001D1E7C"/>
    <w:rsid w:val="001D7363"/>
    <w:rsid w:val="001F24FB"/>
    <w:rsid w:val="001F371B"/>
    <w:rsid w:val="001F7110"/>
    <w:rsid w:val="002030FD"/>
    <w:rsid w:val="002050C9"/>
    <w:rsid w:val="00233544"/>
    <w:rsid w:val="00270B24"/>
    <w:rsid w:val="002A3898"/>
    <w:rsid w:val="002A521B"/>
    <w:rsid w:val="002B48B2"/>
    <w:rsid w:val="002C433F"/>
    <w:rsid w:val="002F3417"/>
    <w:rsid w:val="002F64C4"/>
    <w:rsid w:val="003152BB"/>
    <w:rsid w:val="00320A26"/>
    <w:rsid w:val="003340FB"/>
    <w:rsid w:val="00342807"/>
    <w:rsid w:val="00343B1C"/>
    <w:rsid w:val="0037436D"/>
    <w:rsid w:val="00393E11"/>
    <w:rsid w:val="00396365"/>
    <w:rsid w:val="003A63CC"/>
    <w:rsid w:val="003D0182"/>
    <w:rsid w:val="003D41D9"/>
    <w:rsid w:val="003D6CEE"/>
    <w:rsid w:val="003F1EB0"/>
    <w:rsid w:val="0040020C"/>
    <w:rsid w:val="004166F1"/>
    <w:rsid w:val="00442895"/>
    <w:rsid w:val="00451CB8"/>
    <w:rsid w:val="004521E5"/>
    <w:rsid w:val="004643F8"/>
    <w:rsid w:val="00467569"/>
    <w:rsid w:val="004818C0"/>
    <w:rsid w:val="004858BE"/>
    <w:rsid w:val="00486F98"/>
    <w:rsid w:val="00487722"/>
    <w:rsid w:val="004934EE"/>
    <w:rsid w:val="004A26E1"/>
    <w:rsid w:val="004A45E4"/>
    <w:rsid w:val="004A4827"/>
    <w:rsid w:val="004A4CAE"/>
    <w:rsid w:val="004D11CF"/>
    <w:rsid w:val="004D17EB"/>
    <w:rsid w:val="004D3216"/>
    <w:rsid w:val="004D6B68"/>
    <w:rsid w:val="004E0CAC"/>
    <w:rsid w:val="004F1B72"/>
    <w:rsid w:val="004F2374"/>
    <w:rsid w:val="004F2A1C"/>
    <w:rsid w:val="00535C96"/>
    <w:rsid w:val="00545471"/>
    <w:rsid w:val="00545EA3"/>
    <w:rsid w:val="00551277"/>
    <w:rsid w:val="00561853"/>
    <w:rsid w:val="0057002B"/>
    <w:rsid w:val="00575E2C"/>
    <w:rsid w:val="005771C0"/>
    <w:rsid w:val="00596662"/>
    <w:rsid w:val="005979A1"/>
    <w:rsid w:val="005A22EE"/>
    <w:rsid w:val="005B204F"/>
    <w:rsid w:val="005B2277"/>
    <w:rsid w:val="005E377D"/>
    <w:rsid w:val="005F0DF5"/>
    <w:rsid w:val="005F483A"/>
    <w:rsid w:val="006201E1"/>
    <w:rsid w:val="0063276E"/>
    <w:rsid w:val="0066255D"/>
    <w:rsid w:val="00664352"/>
    <w:rsid w:val="006645BB"/>
    <w:rsid w:val="00666E6B"/>
    <w:rsid w:val="00670A77"/>
    <w:rsid w:val="00676C62"/>
    <w:rsid w:val="0068700C"/>
    <w:rsid w:val="006B366C"/>
    <w:rsid w:val="006C14EF"/>
    <w:rsid w:val="006C2030"/>
    <w:rsid w:val="006C204F"/>
    <w:rsid w:val="006C6DDD"/>
    <w:rsid w:val="006F55DD"/>
    <w:rsid w:val="00702B9A"/>
    <w:rsid w:val="007104A0"/>
    <w:rsid w:val="00715728"/>
    <w:rsid w:val="00721CAE"/>
    <w:rsid w:val="00740486"/>
    <w:rsid w:val="00744A9E"/>
    <w:rsid w:val="00764264"/>
    <w:rsid w:val="0077633B"/>
    <w:rsid w:val="0078189F"/>
    <w:rsid w:val="00795133"/>
    <w:rsid w:val="007959FB"/>
    <w:rsid w:val="00795AE9"/>
    <w:rsid w:val="007A09AB"/>
    <w:rsid w:val="007A43E1"/>
    <w:rsid w:val="007D6B49"/>
    <w:rsid w:val="007E5DB1"/>
    <w:rsid w:val="007F34F7"/>
    <w:rsid w:val="008269A4"/>
    <w:rsid w:val="008441BA"/>
    <w:rsid w:val="0085224C"/>
    <w:rsid w:val="00853428"/>
    <w:rsid w:val="0085602E"/>
    <w:rsid w:val="00876948"/>
    <w:rsid w:val="00882895"/>
    <w:rsid w:val="008A25EC"/>
    <w:rsid w:val="008A655C"/>
    <w:rsid w:val="008C6944"/>
    <w:rsid w:val="008C74D9"/>
    <w:rsid w:val="008D1E93"/>
    <w:rsid w:val="008E4010"/>
    <w:rsid w:val="008E76B9"/>
    <w:rsid w:val="00912A47"/>
    <w:rsid w:val="00913AC0"/>
    <w:rsid w:val="00917D1A"/>
    <w:rsid w:val="00936394"/>
    <w:rsid w:val="00945038"/>
    <w:rsid w:val="00945412"/>
    <w:rsid w:val="0094631D"/>
    <w:rsid w:val="00962282"/>
    <w:rsid w:val="0096506A"/>
    <w:rsid w:val="009700C2"/>
    <w:rsid w:val="00970B4D"/>
    <w:rsid w:val="00980698"/>
    <w:rsid w:val="00986A36"/>
    <w:rsid w:val="00994930"/>
    <w:rsid w:val="009A1B8D"/>
    <w:rsid w:val="009A5843"/>
    <w:rsid w:val="009A6340"/>
    <w:rsid w:val="009B6C0A"/>
    <w:rsid w:val="009C12EF"/>
    <w:rsid w:val="009C7A56"/>
    <w:rsid w:val="009D707C"/>
    <w:rsid w:val="009E2AEB"/>
    <w:rsid w:val="009F3F43"/>
    <w:rsid w:val="00A14BCE"/>
    <w:rsid w:val="00A15223"/>
    <w:rsid w:val="00A15773"/>
    <w:rsid w:val="00A20552"/>
    <w:rsid w:val="00A3244D"/>
    <w:rsid w:val="00A3450C"/>
    <w:rsid w:val="00A45AAB"/>
    <w:rsid w:val="00A63BF4"/>
    <w:rsid w:val="00A66A04"/>
    <w:rsid w:val="00A8582D"/>
    <w:rsid w:val="00A96E36"/>
    <w:rsid w:val="00AB6B27"/>
    <w:rsid w:val="00AE2F1B"/>
    <w:rsid w:val="00AF18DB"/>
    <w:rsid w:val="00B0091E"/>
    <w:rsid w:val="00B04414"/>
    <w:rsid w:val="00B06332"/>
    <w:rsid w:val="00B06784"/>
    <w:rsid w:val="00B12D58"/>
    <w:rsid w:val="00B30F55"/>
    <w:rsid w:val="00B57A02"/>
    <w:rsid w:val="00B60DDA"/>
    <w:rsid w:val="00B61281"/>
    <w:rsid w:val="00B95BDE"/>
    <w:rsid w:val="00BF24CE"/>
    <w:rsid w:val="00BF3B58"/>
    <w:rsid w:val="00C320F6"/>
    <w:rsid w:val="00CA3AAC"/>
    <w:rsid w:val="00CA5302"/>
    <w:rsid w:val="00CC3788"/>
    <w:rsid w:val="00CD25AD"/>
    <w:rsid w:val="00CD5390"/>
    <w:rsid w:val="00CF4450"/>
    <w:rsid w:val="00D062A2"/>
    <w:rsid w:val="00D072A9"/>
    <w:rsid w:val="00D078C9"/>
    <w:rsid w:val="00D123B0"/>
    <w:rsid w:val="00D234C6"/>
    <w:rsid w:val="00D342B4"/>
    <w:rsid w:val="00D36463"/>
    <w:rsid w:val="00D47C13"/>
    <w:rsid w:val="00D542BA"/>
    <w:rsid w:val="00D64852"/>
    <w:rsid w:val="00D64EBD"/>
    <w:rsid w:val="00D70144"/>
    <w:rsid w:val="00D71C74"/>
    <w:rsid w:val="00D83932"/>
    <w:rsid w:val="00D848BB"/>
    <w:rsid w:val="00D86AE2"/>
    <w:rsid w:val="00D87B7B"/>
    <w:rsid w:val="00D940C0"/>
    <w:rsid w:val="00DA593A"/>
    <w:rsid w:val="00DB0CE1"/>
    <w:rsid w:val="00DC5D92"/>
    <w:rsid w:val="00DD3C5E"/>
    <w:rsid w:val="00DD5E24"/>
    <w:rsid w:val="00DE14B8"/>
    <w:rsid w:val="00DE1680"/>
    <w:rsid w:val="00DF245E"/>
    <w:rsid w:val="00E045CB"/>
    <w:rsid w:val="00E11753"/>
    <w:rsid w:val="00E17697"/>
    <w:rsid w:val="00E21019"/>
    <w:rsid w:val="00E242E7"/>
    <w:rsid w:val="00E32603"/>
    <w:rsid w:val="00E34961"/>
    <w:rsid w:val="00E65893"/>
    <w:rsid w:val="00E66E54"/>
    <w:rsid w:val="00E767CC"/>
    <w:rsid w:val="00E8403A"/>
    <w:rsid w:val="00EB174D"/>
    <w:rsid w:val="00EB19E8"/>
    <w:rsid w:val="00EB7839"/>
    <w:rsid w:val="00EC71FC"/>
    <w:rsid w:val="00EC7ABE"/>
    <w:rsid w:val="00ED7C59"/>
    <w:rsid w:val="00F21B25"/>
    <w:rsid w:val="00F2489C"/>
    <w:rsid w:val="00F36A24"/>
    <w:rsid w:val="00F37C72"/>
    <w:rsid w:val="00F44B8B"/>
    <w:rsid w:val="00F46738"/>
    <w:rsid w:val="00F509E8"/>
    <w:rsid w:val="00F571EE"/>
    <w:rsid w:val="00F70A32"/>
    <w:rsid w:val="00F77278"/>
    <w:rsid w:val="00F77A97"/>
    <w:rsid w:val="00F83DF0"/>
    <w:rsid w:val="00F94CDC"/>
    <w:rsid w:val="00FA59B1"/>
    <w:rsid w:val="00FC0B48"/>
    <w:rsid w:val="00FC2D6D"/>
    <w:rsid w:val="00FD5E06"/>
    <w:rsid w:val="00FE015D"/>
    <w:rsid w:val="217278CF"/>
    <w:rsid w:val="27CF7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3883"/>
  <w15:docId w15:val="{794174E5-3D8F-4514-BFFA-BBD2A719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rPr>
      <w:rFonts w:ascii="Calibri" w:eastAsia="宋体" w:hAnsi="Calibri" w:cs="Times New Roma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rPr>
      <w:rFonts w:ascii="Calibri Light" w:eastAsia="宋体" w:hAnsi="Calibri Light" w:cs="Times New Roman"/>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193F1E-5EFD-464B-B992-93C26B3B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695</Words>
  <Characters>3963</Characters>
  <Application>Microsoft Office Word</Application>
  <DocSecurity>0</DocSecurity>
  <Lines>33</Lines>
  <Paragraphs>9</Paragraphs>
  <ScaleCrop>false</ScaleCrop>
  <Company>微软中国</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邓辉东</cp:lastModifiedBy>
  <cp:revision>27</cp:revision>
  <dcterms:created xsi:type="dcterms:W3CDTF">2019-05-07T13:11:00Z</dcterms:created>
  <dcterms:modified xsi:type="dcterms:W3CDTF">2020-07-25T02:23:00Z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