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6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附件</w:t>
      </w:r>
      <w:r>
        <w:rPr>
          <w:rFonts w:hint="eastAsia" w:ascii="仿宋" w:hAnsi="仿宋" w:eastAsia="仿宋" w:cs="Times New Roman"/>
          <w:sz w:val="24"/>
          <w:lang w:val="en-US" w:eastAsia="zh-CN"/>
        </w:rPr>
        <w:t>二</w:t>
      </w:r>
      <w:r>
        <w:rPr>
          <w:rFonts w:hint="eastAsia" w:ascii="仿宋" w:hAnsi="仿宋" w:eastAsia="仿宋" w:cs="Times New Roman"/>
          <w:sz w:val="24"/>
        </w:rPr>
        <w:t>：</w:t>
      </w:r>
    </w:p>
    <w:p w14:paraId="73B7F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医废车要求：</w:t>
      </w:r>
    </w:p>
    <w:p w14:paraId="24361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.1</w:t>
      </w:r>
      <w:r>
        <w:rPr>
          <w:rFonts w:hint="eastAsia" w:ascii="仿宋" w:hAnsi="仿宋" w:eastAsia="仿宋" w:cs="Times New Roman"/>
          <w:sz w:val="24"/>
        </w:rPr>
        <w:t>车辆具备语音播报功能，医疗废物在录入、收集和入库的过程中的各个环节进行提示，如下一步骤操作流程提示、医废重量及类别信息的提示以及错误操作异常提示，重量异常提示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ascii="微软雅黑" w:hAnsi="微软雅黑" w:eastAsia="微软雅黑"/>
          <w:sz w:val="24"/>
        </w:rPr>
        <w:t>▲</w:t>
      </w:r>
    </w:p>
    <w:p w14:paraId="7C06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.2车载系统具备医废收集、医废箱袋关联、医废入库、医废出库、胎盘收集等功能模块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ascii="微软雅黑" w:hAnsi="微软雅黑" w:eastAsia="微软雅黑"/>
          <w:sz w:val="24"/>
        </w:rPr>
        <w:t>▲</w:t>
      </w:r>
    </w:p>
    <w:p w14:paraId="72F8D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1.33车辆箱体为304不锈钢；满足医院对</w:t>
      </w:r>
      <w:r>
        <w:rPr>
          <w:rFonts w:hint="eastAsia" w:ascii="仿宋" w:hAnsi="仿宋" w:eastAsia="仿宋" w:cs="Times New Roman"/>
          <w:sz w:val="24"/>
        </w:rPr>
        <w:t>车辆尺寸的定制</w:t>
      </w:r>
      <w:r>
        <w:rPr>
          <w:rFonts w:hint="eastAsia" w:ascii="仿宋" w:hAnsi="仿宋" w:eastAsia="仿宋" w:cs="Times New Roman"/>
          <w:sz w:val="24"/>
        </w:rPr>
        <w:t>要求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ascii="微软雅黑" w:hAnsi="微软雅黑" w:eastAsia="微软雅黑"/>
          <w:sz w:val="24"/>
        </w:rPr>
        <w:t>▲</w:t>
      </w:r>
    </w:p>
    <w:p w14:paraId="6097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.4车辆集成扫码设备，保证扫码设备安全性和供电连续性，支持医废软件的信息录入相关工作，并保证与医废软件系统相互识别融合</w:t>
      </w:r>
      <w:r>
        <w:rPr>
          <w:rFonts w:hint="eastAsia" w:ascii="仿宋" w:hAnsi="仿宋" w:eastAsia="仿宋" w:cs="Times New Roman"/>
          <w:sz w:val="24"/>
        </w:rPr>
        <w:t>；</w:t>
      </w:r>
    </w:p>
    <w:p w14:paraId="6B39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.5车辆具备侧开门+顶部开门两种</w:t>
      </w:r>
      <w:r>
        <w:rPr>
          <w:rFonts w:hint="eastAsia" w:ascii="仿宋" w:hAnsi="仿宋" w:eastAsia="仿宋" w:cs="Times New Roman"/>
          <w:sz w:val="24"/>
        </w:rPr>
        <w:t>方式</w:t>
      </w:r>
      <w:r>
        <w:rPr>
          <w:rFonts w:hint="eastAsia" w:ascii="仿宋" w:hAnsi="仿宋" w:eastAsia="仿宋" w:cs="Times New Roman"/>
          <w:sz w:val="24"/>
        </w:rPr>
        <w:t>；</w:t>
      </w:r>
    </w:p>
    <w:p w14:paraId="0BC9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.6</w:t>
      </w:r>
      <w:r>
        <w:rPr>
          <w:rFonts w:hint="eastAsia" w:ascii="仿宋" w:hAnsi="仿宋" w:eastAsia="仿宋" w:cs="Times New Roman"/>
          <w:sz w:val="24"/>
        </w:rPr>
        <w:t>车辆集成称重设备，称重数据通过串口通信方式自动上传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52D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.7车载平板具备以下功能：</w:t>
      </w:r>
    </w:p>
    <w:p w14:paraId="27825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.7.1屏幕：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10.1英寸</w:t>
      </w:r>
      <w:r>
        <w:rPr>
          <w:rFonts w:hint="eastAsia" w:ascii="仿宋" w:hAnsi="仿宋" w:eastAsia="仿宋" w:cs="Times New Roman"/>
          <w:sz w:val="24"/>
        </w:rPr>
        <w:t>；</w:t>
      </w:r>
    </w:p>
    <w:p w14:paraId="77C7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1.7.2 CPU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四核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0EE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1.7.3存储：RAM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2GB，</w:t>
      </w:r>
      <w:r>
        <w:rPr>
          <w:rFonts w:hint="eastAsia" w:ascii="仿宋" w:hAnsi="仿宋" w:eastAsia="仿宋" w:cs="Times New Roman"/>
          <w:sz w:val="24"/>
        </w:rPr>
        <w:t>ROM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8GB</w:t>
      </w:r>
      <w:r>
        <w:rPr>
          <w:rFonts w:hint="eastAsia" w:ascii="仿宋" w:hAnsi="仿宋" w:eastAsia="仿宋" w:cs="Times New Roman"/>
          <w:sz w:val="24"/>
        </w:rPr>
        <w:t>；</w:t>
      </w:r>
    </w:p>
    <w:p w14:paraId="358B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1.7.4通讯接口：蓝牙5.0以上标准</w:t>
      </w:r>
      <w:r>
        <w:rPr>
          <w:rFonts w:hint="eastAsia" w:ascii="仿宋" w:hAnsi="仿宋" w:eastAsia="仿宋" w:cs="Times New Roman"/>
          <w:sz w:val="24"/>
        </w:rPr>
        <w:t>；</w:t>
      </w:r>
    </w:p>
    <w:p w14:paraId="4467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1.7.5</w:t>
      </w:r>
      <w:r>
        <w:rPr>
          <w:rFonts w:hint="eastAsia" w:ascii="仿宋" w:hAnsi="仿宋" w:eastAsia="仿宋" w:cs="Times New Roman"/>
          <w:sz w:val="24"/>
        </w:rPr>
        <w:t>具备</w:t>
      </w:r>
      <w:r>
        <w:rPr>
          <w:rFonts w:hint="eastAsia" w:ascii="仿宋" w:hAnsi="仿宋" w:eastAsia="仿宋" w:cs="Times New Roman"/>
          <w:sz w:val="24"/>
        </w:rPr>
        <w:t>USB-A数据交互、TYPE-C</w:t>
      </w:r>
      <w:r>
        <w:rPr>
          <w:rFonts w:hint="eastAsia" w:ascii="仿宋" w:hAnsi="仿宋" w:eastAsia="仿宋" w:cs="Times New Roman"/>
          <w:sz w:val="24"/>
        </w:rPr>
        <w:t>接口；</w:t>
      </w:r>
    </w:p>
    <w:p w14:paraId="5DD5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.7.6触摸屏幕</w:t>
      </w:r>
      <w:r>
        <w:rPr>
          <w:rFonts w:hint="eastAsia" w:ascii="仿宋" w:hAnsi="仿宋" w:eastAsia="仿宋" w:cs="Times New Roman"/>
          <w:sz w:val="24"/>
        </w:rPr>
        <w:t>需支持湿手指、戴手套操作</w:t>
      </w:r>
      <w:r>
        <w:rPr>
          <w:rFonts w:hint="eastAsia" w:ascii="仿宋" w:hAnsi="仿宋" w:eastAsia="仿宋" w:cs="Times New Roman"/>
          <w:sz w:val="24"/>
        </w:rPr>
        <w:t>；</w:t>
      </w:r>
    </w:p>
    <w:p w14:paraId="669A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1.8车辆具备急停功能以保证操作安全性，车辆可无极调节档位，可实现变速</w:t>
      </w:r>
      <w:r>
        <w:rPr>
          <w:rFonts w:hint="eastAsia" w:ascii="仿宋" w:hAnsi="仿宋" w:eastAsia="仿宋" w:cs="Times New Roman"/>
          <w:sz w:val="24"/>
        </w:rPr>
        <w:t>。操控性能好，可单手操作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ascii="微软雅黑" w:hAnsi="微软雅黑" w:eastAsia="微软雅黑"/>
          <w:sz w:val="24"/>
        </w:rPr>
        <w:t>▲</w:t>
      </w:r>
    </w:p>
    <w:p w14:paraId="227D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.9</w:t>
      </w:r>
      <w:r>
        <w:rPr>
          <w:rFonts w:hint="eastAsia" w:ascii="仿宋" w:hAnsi="仿宋" w:eastAsia="仿宋" w:cs="Times New Roman"/>
          <w:sz w:val="24"/>
        </w:rPr>
        <w:t>车辆显示电量信息，便于使用，满</w:t>
      </w:r>
      <w:r>
        <w:rPr>
          <w:rFonts w:hint="eastAsia" w:ascii="仿宋" w:hAnsi="仿宋" w:eastAsia="仿宋" w:cs="Times New Roman"/>
          <w:sz w:val="24"/>
        </w:rPr>
        <w:t>电</w:t>
      </w:r>
      <w:r>
        <w:rPr>
          <w:rFonts w:hint="eastAsia" w:ascii="仿宋" w:hAnsi="仿宋" w:eastAsia="仿宋" w:cs="Times New Roman"/>
          <w:sz w:val="24"/>
        </w:rPr>
        <w:t>续航里程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30km，具有一定爬坡能力，爬坡角度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15°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3D26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.10车辆具备打印机，支持打印功能，并保证与医废软件系统相互识别融合</w:t>
      </w:r>
      <w:r>
        <w:rPr>
          <w:rFonts w:hint="eastAsia" w:ascii="仿宋" w:hAnsi="仿宋" w:eastAsia="仿宋" w:cs="Times New Roman"/>
          <w:sz w:val="24"/>
        </w:rPr>
        <w:t>；</w:t>
      </w:r>
    </w:p>
    <w:p w14:paraId="07AA8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hint="eastAsia" w:ascii="仿宋" w:hAnsi="仿宋" w:eastAsia="仿宋" w:cs="Times New Roman"/>
          <w:sz w:val="24"/>
        </w:rPr>
        <w:t>.11车辆具备电子称重功能，支持重量等相关信息录入医废软件系统，并保证与医废软件系统相互识别融合</w:t>
      </w:r>
      <w:r>
        <w:rPr>
          <w:rFonts w:hint="eastAsia" w:ascii="仿宋" w:hAnsi="仿宋" w:eastAsia="仿宋" w:cs="Times New Roman"/>
          <w:sz w:val="24"/>
        </w:rPr>
        <w:t>；</w:t>
      </w:r>
    </w:p>
    <w:p w14:paraId="6658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配套软、硬件要求：</w:t>
      </w:r>
    </w:p>
    <w:p w14:paraId="4F24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</w:t>
      </w:r>
      <w:r>
        <w:rPr>
          <w:rFonts w:hint="eastAsia" w:ascii="仿宋" w:hAnsi="仿宋" w:eastAsia="仿宋" w:cs="Times New Roman"/>
          <w:sz w:val="24"/>
        </w:rPr>
        <w:t>中控平板：</w:t>
      </w:r>
    </w:p>
    <w:p w14:paraId="05F7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.1.1</w:t>
      </w:r>
      <w:r>
        <w:rPr>
          <w:rFonts w:hint="eastAsia" w:ascii="仿宋" w:hAnsi="仿宋" w:eastAsia="仿宋" w:cs="Times New Roman"/>
          <w:sz w:val="24"/>
        </w:rPr>
        <w:t>操作系统：</w:t>
      </w:r>
      <w:r>
        <w:rPr>
          <w:rFonts w:hint="eastAsia" w:ascii="仿宋" w:hAnsi="仿宋" w:eastAsia="仿宋" w:cs="Times New Roman"/>
          <w:sz w:val="24"/>
        </w:rPr>
        <w:t xml:space="preserve">Andriod </w:t>
      </w:r>
      <w:r>
        <w:rPr>
          <w:rFonts w:hint="eastAsia" w:ascii="仿宋" w:hAnsi="仿宋" w:eastAsia="仿宋" w:cs="Times New Roman"/>
          <w:sz w:val="24"/>
        </w:rPr>
        <w:t>8</w:t>
      </w:r>
      <w:r>
        <w:rPr>
          <w:rFonts w:hint="eastAsia" w:ascii="仿宋" w:hAnsi="仿宋" w:eastAsia="仿宋" w:cs="Times New Roman"/>
          <w:sz w:val="24"/>
        </w:rPr>
        <w:t>.0</w:t>
      </w:r>
      <w:r>
        <w:rPr>
          <w:rFonts w:hint="eastAsia" w:ascii="仿宋" w:hAnsi="仿宋" w:eastAsia="仿宋" w:cs="Times New Roman"/>
          <w:sz w:val="24"/>
        </w:rPr>
        <w:t>及以上；</w:t>
      </w:r>
    </w:p>
    <w:p w14:paraId="193E1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.1.2平板电源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DC接口*1（支持10V~15宽压直流输入）</w:t>
      </w:r>
      <w:r>
        <w:rPr>
          <w:rFonts w:hint="eastAsia" w:ascii="仿宋" w:hAnsi="仿宋" w:eastAsia="仿宋" w:cs="Times New Roman"/>
          <w:sz w:val="24"/>
        </w:rPr>
        <w:t>；</w:t>
      </w:r>
    </w:p>
    <w:p w14:paraId="480E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.1.3 SIM卡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Single Nano SIM Card，支持热插拔</w:t>
      </w:r>
      <w:r>
        <w:rPr>
          <w:rFonts w:hint="eastAsia" w:ascii="仿宋" w:hAnsi="仿宋" w:eastAsia="仿宋" w:cs="Times New Roman"/>
          <w:sz w:val="24"/>
        </w:rPr>
        <w:t>；</w:t>
      </w:r>
    </w:p>
    <w:p w14:paraId="56A3D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.1.4核心处理器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RK3288 1.6GHz 四核</w:t>
      </w:r>
      <w:r>
        <w:rPr>
          <w:rFonts w:hint="eastAsia" w:ascii="仿宋" w:hAnsi="仿宋" w:eastAsia="仿宋" w:cs="Times New Roman"/>
          <w:sz w:val="24"/>
        </w:rPr>
        <w:t>；</w:t>
      </w:r>
    </w:p>
    <w:p w14:paraId="62C49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.1.5</w:t>
      </w:r>
      <w:r>
        <w:rPr>
          <w:rFonts w:hint="eastAsia" w:ascii="仿宋" w:hAnsi="仿宋" w:eastAsia="仿宋" w:cs="Times New Roman"/>
          <w:sz w:val="24"/>
        </w:rPr>
        <w:t>显示屏：</w:t>
      </w:r>
      <w:r>
        <w:rPr>
          <w:rFonts w:hint="eastAsia" w:ascii="仿宋" w:hAnsi="仿宋" w:eastAsia="仿宋" w:cs="Times New Roman"/>
          <w:sz w:val="24"/>
        </w:rPr>
        <w:t>电容触摸屏</w:t>
      </w:r>
      <w:r>
        <w:rPr>
          <w:rFonts w:hint="eastAsia" w:ascii="仿宋" w:hAnsi="仿宋" w:eastAsia="仿宋" w:cs="Times New Roman"/>
          <w:sz w:val="24"/>
        </w:rPr>
        <w:t>，尺寸</w:t>
      </w:r>
      <w:r>
        <w:rPr>
          <w:rFonts w:hint="eastAsia" w:ascii="仿宋" w:hAnsi="仿宋" w:eastAsia="仿宋" w:cs="Times New Roman"/>
          <w:sz w:val="24"/>
        </w:rPr>
        <w:t>≥1</w:t>
      </w:r>
      <w:r>
        <w:rPr>
          <w:rFonts w:hint="eastAsia" w:ascii="仿宋" w:hAnsi="仿宋" w:eastAsia="仿宋" w:cs="Times New Roman"/>
          <w:sz w:val="24"/>
        </w:rPr>
        <w:t>0.1</w:t>
      </w:r>
      <w:r>
        <w:rPr>
          <w:rFonts w:hint="eastAsia" w:ascii="仿宋" w:hAnsi="仿宋" w:eastAsia="仿宋" w:cs="Times New Roman"/>
          <w:sz w:val="24"/>
        </w:rPr>
        <w:t>英寸，分辨率≥1</w:t>
      </w:r>
      <w:r>
        <w:rPr>
          <w:rFonts w:hint="eastAsia" w:ascii="仿宋" w:hAnsi="仿宋" w:eastAsia="仿宋" w:cs="Times New Roman"/>
          <w:sz w:val="24"/>
        </w:rPr>
        <w:t>280</w:t>
      </w:r>
      <w:r>
        <w:rPr>
          <w:rFonts w:hint="eastAsia" w:ascii="仿宋" w:hAnsi="仿宋" w:eastAsia="仿宋" w:cs="Times New Roman"/>
          <w:sz w:val="24"/>
        </w:rPr>
        <w:t>*</w:t>
      </w:r>
      <w:r>
        <w:rPr>
          <w:rFonts w:hint="eastAsia" w:ascii="仿宋" w:hAnsi="仿宋" w:eastAsia="仿宋" w:cs="Times New Roman"/>
          <w:sz w:val="24"/>
        </w:rPr>
        <w:t>1080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ascii="微软雅黑" w:hAnsi="微软雅黑" w:eastAsia="微软雅黑"/>
          <w:sz w:val="24"/>
        </w:rPr>
        <w:t>▲</w:t>
      </w:r>
    </w:p>
    <w:p w14:paraId="7EB05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2.1.6</w:t>
      </w:r>
      <w:r>
        <w:rPr>
          <w:rFonts w:hint="eastAsia" w:ascii="仿宋" w:hAnsi="仿宋" w:eastAsia="仿宋" w:cs="Times New Roman"/>
          <w:sz w:val="24"/>
        </w:rPr>
        <w:t>内存：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GB</w:t>
      </w:r>
      <w:r>
        <w:rPr>
          <w:rFonts w:hint="eastAsia" w:ascii="仿宋" w:hAnsi="仿宋" w:eastAsia="仿宋" w:cs="Times New Roman"/>
          <w:sz w:val="24"/>
        </w:rPr>
        <w:t>+8G</w:t>
      </w:r>
      <w:r>
        <w:rPr>
          <w:rFonts w:hint="eastAsia" w:ascii="仿宋" w:hAnsi="仿宋" w:eastAsia="仿宋" w:cs="Times New Roman"/>
          <w:sz w:val="24"/>
        </w:rPr>
        <w:t>B；</w:t>
      </w:r>
    </w:p>
    <w:p w14:paraId="3F41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.1.7</w:t>
      </w:r>
      <w:r>
        <w:rPr>
          <w:rFonts w:hint="eastAsia" w:ascii="仿宋" w:hAnsi="仿宋" w:eastAsia="仿宋" w:cs="Times New Roman"/>
          <w:sz w:val="24"/>
        </w:rPr>
        <w:t>配备</w:t>
      </w:r>
      <w:r>
        <w:rPr>
          <w:rFonts w:hint="eastAsia" w:ascii="仿宋" w:hAnsi="仿宋" w:eastAsia="仿宋" w:cs="Times New Roman"/>
          <w:sz w:val="24"/>
        </w:rPr>
        <w:t>≥6</w:t>
      </w:r>
      <w:r>
        <w:rPr>
          <w:rFonts w:hint="eastAsia" w:ascii="仿宋" w:hAnsi="仿宋" w:eastAsia="仿宋" w:cs="Times New Roman"/>
          <w:sz w:val="24"/>
        </w:rPr>
        <w:t>4</w:t>
      </w:r>
      <w:r>
        <w:rPr>
          <w:rFonts w:hint="eastAsia" w:ascii="仿宋" w:hAnsi="仿宋" w:eastAsia="仿宋" w:cs="Times New Roman"/>
          <w:sz w:val="24"/>
        </w:rPr>
        <w:t>GB</w:t>
      </w:r>
      <w:r>
        <w:rPr>
          <w:rFonts w:hint="eastAsia" w:ascii="仿宋" w:hAnsi="仿宋" w:eastAsia="仿宋" w:cs="Times New Roman"/>
          <w:sz w:val="24"/>
        </w:rPr>
        <w:t xml:space="preserve"> microSD扩</w:t>
      </w:r>
      <w:r>
        <w:rPr>
          <w:rFonts w:hint="eastAsia" w:ascii="仿宋" w:hAnsi="仿宋" w:eastAsia="仿宋" w:cs="Times New Roman"/>
          <w:sz w:val="24"/>
        </w:rPr>
        <w:t>展</w:t>
      </w:r>
      <w:r>
        <w:rPr>
          <w:rFonts w:hint="eastAsia" w:ascii="仿宋" w:hAnsi="仿宋" w:eastAsia="仿宋" w:cs="Times New Roman"/>
          <w:sz w:val="24"/>
        </w:rPr>
        <w:t>记忆卡</w:t>
      </w:r>
      <w:r>
        <w:rPr>
          <w:rFonts w:hint="eastAsia" w:ascii="仿宋" w:hAnsi="仿宋" w:eastAsia="仿宋" w:cs="Times New Roman"/>
          <w:sz w:val="24"/>
        </w:rPr>
        <w:t>，最高支持1</w:t>
      </w:r>
      <w:r>
        <w:rPr>
          <w:rFonts w:hint="eastAsia" w:ascii="仿宋" w:hAnsi="仿宋" w:eastAsia="仿宋" w:cs="Times New Roman"/>
          <w:sz w:val="24"/>
        </w:rPr>
        <w:t>28</w:t>
      </w:r>
      <w:r>
        <w:rPr>
          <w:rFonts w:hint="eastAsia" w:ascii="仿宋" w:hAnsi="仿宋" w:eastAsia="仿宋" w:cs="Times New Roman"/>
          <w:sz w:val="24"/>
        </w:rPr>
        <w:t>GB；</w:t>
      </w:r>
    </w:p>
    <w:p w14:paraId="64FB2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2.1.8网络类型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WCDMA:BAND 1/5/8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hint="eastAsia" w:ascii="仿宋" w:hAnsi="仿宋" w:eastAsia="仿宋" w:cs="Times New Roman"/>
          <w:sz w:val="24"/>
        </w:rPr>
        <w:t>TD-SCDMA:BAND34/39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hint="eastAsia" w:ascii="仿宋" w:hAnsi="仿宋" w:eastAsia="仿宋" w:cs="Times New Roman"/>
          <w:sz w:val="24"/>
        </w:rPr>
        <w:t>LTE:BAND1/3/5/8/34/38/39/40/41</w:t>
      </w:r>
    </w:p>
    <w:p w14:paraId="0B15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.1.9扫码枪</w:t>
      </w:r>
      <w:r>
        <w:rPr>
          <w:rFonts w:hint="eastAsia" w:ascii="仿宋" w:hAnsi="仿宋" w:eastAsia="仿宋" w:cs="Times New Roman"/>
          <w:sz w:val="24"/>
        </w:rPr>
        <w:t>采用</w:t>
      </w:r>
      <w:r>
        <w:rPr>
          <w:rFonts w:hint="eastAsia" w:ascii="仿宋" w:hAnsi="仿宋" w:eastAsia="仿宋" w:cs="Times New Roman"/>
          <w:sz w:val="24"/>
        </w:rPr>
        <w:t>USB线供电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</w:rPr>
        <w:t>支持关机状态下5V电源输出</w:t>
      </w:r>
      <w:r>
        <w:rPr>
          <w:rFonts w:hint="eastAsia" w:ascii="仿宋" w:hAnsi="仿宋" w:eastAsia="仿宋" w:cs="Times New Roman"/>
          <w:sz w:val="24"/>
        </w:rPr>
        <w:t>；</w:t>
      </w:r>
    </w:p>
    <w:p w14:paraId="35A70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.1.10防水等级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IP65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80A7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.2</w:t>
      </w:r>
      <w:r>
        <w:rPr>
          <w:rFonts w:hint="eastAsia" w:ascii="仿宋" w:hAnsi="仿宋" w:eastAsia="仿宋" w:cs="Times New Roman"/>
          <w:sz w:val="24"/>
        </w:rPr>
        <w:t>支持</w:t>
      </w:r>
      <w:r>
        <w:rPr>
          <w:rFonts w:hint="eastAsia" w:ascii="仿宋" w:hAnsi="仿宋" w:eastAsia="仿宋" w:cs="Times New Roman"/>
          <w:sz w:val="24"/>
        </w:rPr>
        <w:t>二维码扫描识别</w:t>
      </w:r>
      <w:r>
        <w:rPr>
          <w:rFonts w:hint="eastAsia" w:ascii="仿宋" w:hAnsi="仿宋" w:eastAsia="仿宋" w:cs="Times New Roman"/>
          <w:sz w:val="24"/>
        </w:rPr>
        <w:t>，连接方式为蓝牙；</w:t>
      </w:r>
    </w:p>
    <w:p w14:paraId="7B76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.3</w:t>
      </w:r>
      <w:r>
        <w:rPr>
          <w:rFonts w:hint="eastAsia" w:ascii="仿宋" w:hAnsi="仿宋" w:eastAsia="仿宋" w:cs="Times New Roman"/>
          <w:sz w:val="24"/>
        </w:rPr>
        <w:t>支持</w:t>
      </w:r>
      <w:r>
        <w:rPr>
          <w:rFonts w:hint="eastAsia" w:ascii="仿宋" w:hAnsi="仿宋" w:eastAsia="仿宋" w:cs="Times New Roman"/>
          <w:sz w:val="24"/>
        </w:rPr>
        <w:t>车载式称重，可收放，称重量程80KG</w:t>
      </w:r>
      <w:r>
        <w:rPr>
          <w:rFonts w:hint="eastAsia" w:ascii="仿宋" w:hAnsi="仿宋" w:eastAsia="仿宋" w:cs="Times New Roman"/>
          <w:sz w:val="24"/>
        </w:rPr>
        <w:t>；</w:t>
      </w:r>
    </w:p>
    <w:p w14:paraId="699B7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</w:t>
      </w:r>
      <w:r>
        <w:rPr>
          <w:rFonts w:hint="eastAsia" w:ascii="仿宋" w:hAnsi="仿宋" w:eastAsia="仿宋" w:cs="Times New Roman"/>
          <w:sz w:val="24"/>
        </w:rPr>
        <w:t>外观：</w:t>
      </w:r>
    </w:p>
    <w:p w14:paraId="7555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.4.1</w:t>
      </w:r>
      <w:r>
        <w:rPr>
          <w:rFonts w:hint="eastAsia" w:ascii="仿宋" w:hAnsi="仿宋" w:eastAsia="仿宋" w:cs="Times New Roman"/>
          <w:sz w:val="24"/>
        </w:rPr>
        <w:t>整车尺寸支持定制；</w:t>
      </w:r>
      <w:r>
        <w:rPr>
          <w:rFonts w:ascii="微软雅黑" w:hAnsi="微软雅黑" w:eastAsia="微软雅黑"/>
          <w:sz w:val="24"/>
        </w:rPr>
        <w:t>▲</w:t>
      </w:r>
    </w:p>
    <w:p w14:paraId="7442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.4.2</w:t>
      </w:r>
      <w:r>
        <w:rPr>
          <w:rFonts w:hint="eastAsia" w:ascii="仿宋" w:hAnsi="仿宋" w:eastAsia="仿宋" w:cs="Times New Roman"/>
          <w:sz w:val="24"/>
        </w:rPr>
        <w:t>车辆容积可定制；</w:t>
      </w:r>
    </w:p>
    <w:p w14:paraId="12F8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.4.3</w:t>
      </w:r>
      <w:r>
        <w:rPr>
          <w:rFonts w:hint="eastAsia" w:ascii="仿宋" w:hAnsi="仿宋" w:eastAsia="仿宋" w:cs="Times New Roman"/>
          <w:sz w:val="24"/>
        </w:rPr>
        <w:t>离地高度</w:t>
      </w:r>
      <w:r>
        <w:rPr>
          <w:rFonts w:hint="eastAsia" w:ascii="仿宋" w:hAnsi="仿宋" w:eastAsia="仿宋" w:cs="Times New Roman"/>
          <w:sz w:val="24"/>
        </w:rPr>
        <w:t>≥2</w:t>
      </w:r>
      <w:r>
        <w:rPr>
          <w:rFonts w:hint="eastAsia" w:ascii="仿宋" w:hAnsi="仿宋" w:eastAsia="仿宋" w:cs="Times New Roman"/>
          <w:sz w:val="24"/>
        </w:rPr>
        <w:t>0</w:t>
      </w:r>
      <w:r>
        <w:rPr>
          <w:rFonts w:hint="eastAsia" w:ascii="仿宋" w:hAnsi="仿宋" w:eastAsia="仿宋" w:cs="Times New Roman"/>
          <w:sz w:val="24"/>
        </w:rPr>
        <w:t>cm；</w:t>
      </w:r>
    </w:p>
    <w:p w14:paraId="50EE9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.4.4</w:t>
      </w:r>
      <w:r>
        <w:rPr>
          <w:rFonts w:hint="eastAsia" w:ascii="仿宋" w:hAnsi="仿宋" w:eastAsia="仿宋" w:cs="Times New Roman"/>
          <w:sz w:val="24"/>
        </w:rPr>
        <w:t>转向方式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万向轮手动操作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A68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.4.5载重量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500KG</w:t>
      </w:r>
      <w:r>
        <w:rPr>
          <w:rFonts w:hint="eastAsia" w:ascii="仿宋" w:hAnsi="仿宋" w:eastAsia="仿宋" w:cs="Times New Roman"/>
          <w:sz w:val="24"/>
        </w:rPr>
        <w:t>；</w:t>
      </w:r>
    </w:p>
    <w:p w14:paraId="04DD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.4.6空载重量</w:t>
      </w:r>
      <w:r>
        <w:rPr>
          <w:rFonts w:hint="eastAsia" w:ascii="仿宋" w:hAnsi="仿宋" w:eastAsia="仿宋" w:cs="Times New Roman"/>
          <w:sz w:val="24"/>
        </w:rPr>
        <w:t>≤</w:t>
      </w:r>
      <w:r>
        <w:rPr>
          <w:rFonts w:hint="eastAsia" w:ascii="仿宋" w:hAnsi="仿宋" w:eastAsia="仿宋" w:cs="Times New Roman"/>
          <w:sz w:val="24"/>
        </w:rPr>
        <w:t>160</w:t>
      </w:r>
      <w:r>
        <w:rPr>
          <w:rFonts w:hint="eastAsia" w:ascii="仿宋" w:hAnsi="仿宋" w:eastAsia="仿宋" w:cs="Times New Roman"/>
          <w:sz w:val="24"/>
        </w:rPr>
        <w:t>KG；</w:t>
      </w:r>
    </w:p>
    <w:p w14:paraId="5BBC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.4.7</w:t>
      </w:r>
      <w:r>
        <w:rPr>
          <w:rFonts w:hint="eastAsia" w:ascii="仿宋" w:hAnsi="仿宋" w:eastAsia="仿宋" w:cs="Times New Roman"/>
          <w:sz w:val="24"/>
        </w:rPr>
        <w:t>称台尺寸：</w:t>
      </w:r>
      <w:r>
        <w:rPr>
          <w:rFonts w:hint="eastAsia" w:ascii="仿宋" w:hAnsi="仿宋" w:eastAsia="仿宋" w:cs="Times New Roman"/>
          <w:sz w:val="24"/>
        </w:rPr>
        <w:t>420mm*380mm</w:t>
      </w:r>
      <w:r>
        <w:rPr>
          <w:rFonts w:hint="eastAsia" w:ascii="仿宋" w:hAnsi="仿宋" w:eastAsia="仿宋" w:cs="Times New Roman"/>
          <w:sz w:val="24"/>
        </w:rPr>
        <w:t>±</w:t>
      </w:r>
      <w:r>
        <w:rPr>
          <w:rFonts w:hint="eastAsia" w:ascii="仿宋" w:hAnsi="仿宋" w:eastAsia="仿宋" w:cs="Times New Roman"/>
          <w:sz w:val="24"/>
        </w:rPr>
        <w:t>5</w:t>
      </w:r>
      <w:r>
        <w:rPr>
          <w:rFonts w:hint="eastAsia" w:ascii="仿宋" w:hAnsi="仿宋" w:eastAsia="仿宋" w:cs="Times New Roman"/>
          <w:sz w:val="24"/>
        </w:rPr>
        <w:t>%；</w:t>
      </w:r>
    </w:p>
    <w:p w14:paraId="01CE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.4.8</w:t>
      </w:r>
      <w:r>
        <w:rPr>
          <w:rFonts w:hint="eastAsia" w:ascii="仿宋" w:hAnsi="仿宋" w:eastAsia="仿宋" w:cs="Times New Roman"/>
          <w:sz w:val="24"/>
        </w:rPr>
        <w:t>具备</w:t>
      </w:r>
      <w:r>
        <w:rPr>
          <w:rFonts w:hint="eastAsia" w:ascii="仿宋" w:hAnsi="仿宋" w:eastAsia="仿宋" w:cs="Times New Roman"/>
          <w:sz w:val="24"/>
        </w:rPr>
        <w:t>侧开门（侧开门带门中门）+顶部开门两种</w:t>
      </w:r>
      <w:r>
        <w:rPr>
          <w:rFonts w:hint="eastAsia" w:ascii="仿宋" w:hAnsi="仿宋" w:eastAsia="仿宋" w:cs="Times New Roman"/>
          <w:sz w:val="24"/>
        </w:rPr>
        <w:t>开门</w:t>
      </w:r>
      <w:r>
        <w:rPr>
          <w:rFonts w:hint="eastAsia" w:ascii="仿宋" w:hAnsi="仿宋" w:eastAsia="仿宋" w:cs="Times New Roman"/>
          <w:sz w:val="24"/>
        </w:rPr>
        <w:t>方式</w:t>
      </w:r>
      <w:r>
        <w:rPr>
          <w:rFonts w:hint="eastAsia" w:ascii="仿宋" w:hAnsi="仿宋" w:eastAsia="仿宋" w:cs="Times New Roman"/>
          <w:sz w:val="24"/>
        </w:rPr>
        <w:t>；</w:t>
      </w:r>
      <w:r>
        <w:rPr>
          <w:rFonts w:ascii="微软雅黑" w:hAnsi="微软雅黑" w:eastAsia="微软雅黑"/>
          <w:sz w:val="24"/>
        </w:rPr>
        <w:t>▲</w:t>
      </w:r>
    </w:p>
    <w:p w14:paraId="141C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</w:t>
      </w:r>
      <w:r>
        <w:rPr>
          <w:rFonts w:hint="eastAsia" w:ascii="仿宋" w:hAnsi="仿宋" w:eastAsia="仿宋" w:cs="Times New Roman"/>
          <w:sz w:val="24"/>
        </w:rPr>
        <w:t>其它：</w:t>
      </w:r>
    </w:p>
    <w:p w14:paraId="4849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.5.1</w:t>
      </w:r>
      <w:r>
        <w:rPr>
          <w:rFonts w:hint="eastAsia" w:ascii="仿宋" w:hAnsi="仿宋" w:eastAsia="仿宋" w:cs="Times New Roman"/>
          <w:sz w:val="24"/>
        </w:rPr>
        <w:t>充电电源：</w:t>
      </w:r>
      <w:r>
        <w:rPr>
          <w:rFonts w:hint="eastAsia" w:ascii="仿宋" w:hAnsi="仿宋" w:eastAsia="仿宋" w:cs="Times New Roman"/>
          <w:sz w:val="24"/>
        </w:rPr>
        <w:t>AC220V 15A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954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.5.2</w:t>
      </w:r>
      <w:r>
        <w:rPr>
          <w:rFonts w:hint="eastAsia" w:ascii="仿宋" w:hAnsi="仿宋" w:eastAsia="仿宋" w:cs="Times New Roman"/>
          <w:sz w:val="24"/>
        </w:rPr>
        <w:t>电池类型：</w:t>
      </w:r>
      <w:r>
        <w:rPr>
          <w:rFonts w:hint="eastAsia" w:ascii="仿宋" w:hAnsi="仿宋" w:eastAsia="仿宋" w:cs="Times New Roman"/>
          <w:sz w:val="24"/>
        </w:rPr>
        <w:t>24V50A</w:t>
      </w:r>
      <w:r>
        <w:rPr>
          <w:rFonts w:hint="eastAsia" w:ascii="仿宋" w:hAnsi="仿宋" w:eastAsia="仿宋" w:cs="Times New Roman"/>
          <w:sz w:val="24"/>
        </w:rPr>
        <w:t>可充电锂离子电池；</w:t>
      </w:r>
    </w:p>
    <w:p w14:paraId="0EDE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.5.3称重量程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80KG</w:t>
      </w:r>
      <w:r>
        <w:rPr>
          <w:rFonts w:hint="eastAsia" w:ascii="仿宋" w:hAnsi="仿宋" w:eastAsia="仿宋" w:cs="Times New Roman"/>
          <w:sz w:val="24"/>
        </w:rPr>
        <w:t>；</w:t>
      </w:r>
    </w:p>
    <w:p w14:paraId="0510B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.5.4</w:t>
      </w:r>
      <w:r>
        <w:rPr>
          <w:rFonts w:hint="eastAsia" w:ascii="仿宋" w:hAnsi="仿宋" w:eastAsia="仿宋" w:cs="Times New Roman"/>
          <w:sz w:val="24"/>
        </w:rPr>
        <w:t>支持</w:t>
      </w:r>
      <w:r>
        <w:rPr>
          <w:rFonts w:hint="eastAsia" w:ascii="仿宋" w:hAnsi="仿宋" w:eastAsia="仿宋" w:cs="Times New Roman"/>
          <w:sz w:val="24"/>
        </w:rPr>
        <w:t>坡道制动</w:t>
      </w:r>
      <w:r>
        <w:rPr>
          <w:rFonts w:hint="eastAsia" w:ascii="仿宋" w:hAnsi="仿宋" w:eastAsia="仿宋" w:cs="Times New Roman"/>
          <w:sz w:val="24"/>
        </w:rPr>
        <w:t>；</w:t>
      </w:r>
    </w:p>
    <w:p w14:paraId="5A86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.5.5</w:t>
      </w:r>
      <w:r>
        <w:rPr>
          <w:rFonts w:hint="eastAsia" w:ascii="仿宋" w:hAnsi="仿宋" w:eastAsia="仿宋" w:cs="Times New Roman"/>
          <w:sz w:val="24"/>
        </w:rPr>
        <w:t>支持</w:t>
      </w:r>
      <w:r>
        <w:rPr>
          <w:rFonts w:hint="eastAsia" w:ascii="仿宋" w:hAnsi="仿宋" w:eastAsia="仿宋" w:cs="Times New Roman"/>
          <w:sz w:val="24"/>
        </w:rPr>
        <w:t>前进后退切换</w:t>
      </w:r>
      <w:r>
        <w:rPr>
          <w:rFonts w:hint="eastAsia" w:ascii="仿宋" w:hAnsi="仿宋" w:eastAsia="仿宋" w:cs="Times New Roman"/>
          <w:sz w:val="24"/>
        </w:rPr>
        <w:t>；</w:t>
      </w:r>
    </w:p>
    <w:p w14:paraId="47F4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.5.6驾驶方式</w:t>
      </w:r>
      <w:r>
        <w:rPr>
          <w:rFonts w:hint="eastAsia" w:ascii="仿宋" w:hAnsi="仿宋" w:eastAsia="仿宋" w:cs="Times New Roman"/>
          <w:sz w:val="24"/>
        </w:rPr>
        <w:t>为</w:t>
      </w:r>
      <w:r>
        <w:rPr>
          <w:rFonts w:hint="eastAsia" w:ascii="仿宋" w:hAnsi="仿宋" w:eastAsia="仿宋" w:cs="Times New Roman"/>
          <w:sz w:val="24"/>
        </w:rPr>
        <w:t>电动助力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AEE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.5.7</w:t>
      </w:r>
      <w:r>
        <w:rPr>
          <w:rFonts w:hint="eastAsia" w:ascii="仿宋" w:hAnsi="仿宋" w:eastAsia="仿宋" w:cs="Times New Roman"/>
          <w:sz w:val="24"/>
        </w:rPr>
        <w:t>行驶速度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0-5km/h无级变速</w:t>
      </w:r>
      <w:r>
        <w:rPr>
          <w:rFonts w:hint="eastAsia" w:ascii="仿宋" w:hAnsi="仿宋" w:eastAsia="仿宋" w:cs="Times New Roman"/>
          <w:sz w:val="24"/>
        </w:rPr>
        <w:t>；</w:t>
      </w:r>
    </w:p>
    <w:p w14:paraId="6F09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.5.8驱动电机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1000W</w:t>
      </w:r>
      <w:r>
        <w:rPr>
          <w:rFonts w:hint="eastAsia" w:ascii="仿宋" w:hAnsi="仿宋" w:eastAsia="仿宋" w:cs="Times New Roman"/>
          <w:sz w:val="24"/>
        </w:rPr>
        <w:t>，具备</w:t>
      </w:r>
      <w:r>
        <w:rPr>
          <w:rFonts w:hint="eastAsia" w:ascii="仿宋" w:hAnsi="仿宋" w:eastAsia="仿宋" w:cs="Times New Roman"/>
          <w:sz w:val="24"/>
        </w:rPr>
        <w:t>电磁刹车功能</w:t>
      </w:r>
      <w:r>
        <w:rPr>
          <w:rFonts w:hint="eastAsia" w:ascii="仿宋" w:hAnsi="仿宋" w:eastAsia="仿宋" w:cs="Times New Roman"/>
          <w:sz w:val="24"/>
        </w:rPr>
        <w:t>；</w:t>
      </w:r>
    </w:p>
    <w:p w14:paraId="50907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.5.9</w:t>
      </w:r>
      <w:r>
        <w:rPr>
          <w:rFonts w:hint="eastAsia" w:ascii="仿宋" w:hAnsi="仿宋" w:eastAsia="仿宋" w:cs="Times New Roman"/>
          <w:sz w:val="24"/>
        </w:rPr>
        <w:t>具备</w:t>
      </w:r>
      <w:r>
        <w:rPr>
          <w:rFonts w:hint="eastAsia" w:ascii="仿宋" w:hAnsi="仿宋" w:eastAsia="仿宋" w:cs="Times New Roman"/>
          <w:sz w:val="24"/>
        </w:rPr>
        <w:t>电磁刹车，可手动解除制动</w:t>
      </w:r>
      <w:r>
        <w:rPr>
          <w:rFonts w:hint="eastAsia" w:ascii="仿宋" w:hAnsi="仿宋" w:eastAsia="仿宋" w:cs="Times New Roman"/>
          <w:sz w:val="24"/>
        </w:rPr>
        <w:t>；</w:t>
      </w:r>
    </w:p>
    <w:p w14:paraId="0D389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.5.10</w:t>
      </w:r>
      <w:r>
        <w:rPr>
          <w:rFonts w:hint="eastAsia" w:ascii="仿宋" w:hAnsi="仿宋" w:eastAsia="仿宋" w:cs="Times New Roman"/>
          <w:sz w:val="24"/>
        </w:rPr>
        <w:t>一次充电可</w:t>
      </w:r>
      <w:r>
        <w:rPr>
          <w:rFonts w:hint="eastAsia" w:ascii="仿宋" w:hAnsi="仿宋" w:eastAsia="仿宋" w:cs="Times New Roman"/>
          <w:sz w:val="24"/>
        </w:rPr>
        <w:t>行驶距离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30km</w:t>
      </w:r>
      <w:r>
        <w:rPr>
          <w:rFonts w:hint="eastAsia" w:ascii="仿宋" w:hAnsi="仿宋" w:eastAsia="仿宋" w:cs="Times New Roman"/>
          <w:sz w:val="24"/>
        </w:rPr>
        <w:t>；</w:t>
      </w:r>
    </w:p>
    <w:p w14:paraId="17CCD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.5.11爬坡角度</w:t>
      </w:r>
      <w:r>
        <w:rPr>
          <w:rFonts w:hint="eastAsia" w:ascii="仿宋" w:hAnsi="仿宋" w:eastAsia="仿宋" w:cs="Times New Roman"/>
          <w:sz w:val="24"/>
        </w:rPr>
        <w:t>≥</w:t>
      </w:r>
      <w:r>
        <w:rPr>
          <w:rFonts w:hint="eastAsia" w:ascii="仿宋" w:hAnsi="仿宋" w:eastAsia="仿宋" w:cs="Times New Roman"/>
          <w:sz w:val="24"/>
        </w:rPr>
        <w:t>15°</w:t>
      </w:r>
      <w:r>
        <w:rPr>
          <w:rFonts w:hint="eastAsia" w:ascii="仿宋" w:hAnsi="仿宋" w:eastAsia="仿宋" w:cs="Times New Roman"/>
          <w:sz w:val="24"/>
        </w:rPr>
        <w:t>；</w:t>
      </w:r>
    </w:p>
    <w:p w14:paraId="0EEB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.6</w:t>
      </w:r>
      <w:r>
        <w:rPr>
          <w:rFonts w:hint="eastAsia" w:ascii="仿宋" w:hAnsi="仿宋" w:eastAsia="仿宋" w:cs="Times New Roman"/>
          <w:sz w:val="24"/>
        </w:rPr>
        <w:t>投标人应具备相关软件著作权证书，且包含“一体式医疗废物转运车操作管理系统”词条；</w:t>
      </w:r>
      <w:r>
        <w:rPr>
          <w:rFonts w:ascii="微软雅黑" w:hAnsi="微软雅黑" w:eastAsia="微软雅黑"/>
          <w:sz w:val="24"/>
        </w:rPr>
        <w:t>▲</w:t>
      </w:r>
    </w:p>
    <w:p w14:paraId="4030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.7</w:t>
      </w:r>
      <w:r>
        <w:rPr>
          <w:rFonts w:hint="eastAsia" w:ascii="仿宋" w:hAnsi="仿宋" w:eastAsia="仿宋" w:cs="Times New Roman"/>
          <w:sz w:val="24"/>
        </w:rPr>
        <w:t>投标人负责将医废系统对接到南通市、江苏省医废监管平台，期间产生的费用由投标人承担</w:t>
      </w:r>
      <w:r>
        <w:rPr>
          <w:rFonts w:hint="eastAsia" w:ascii="仿宋" w:hAnsi="仿宋" w:eastAsia="仿宋" w:cs="Times New Roman"/>
          <w:sz w:val="24"/>
        </w:rPr>
        <w:t>（本参数不接受负偏离，否则视为无效投标）</w:t>
      </w:r>
      <w:r>
        <w:rPr>
          <w:rFonts w:hint="eastAsia" w:ascii="仿宋" w:hAnsi="仿宋" w:eastAsia="仿宋" w:cs="Times New Roman"/>
          <w:sz w:val="24"/>
        </w:rPr>
        <w:t>。</w:t>
      </w:r>
      <w:r>
        <w:rPr>
          <w:rFonts w:ascii="微软雅黑" w:hAnsi="微软雅黑" w:eastAsia="微软雅黑"/>
          <w:sz w:val="24"/>
        </w:rPr>
        <w:t>▲</w:t>
      </w:r>
    </w:p>
    <w:p w14:paraId="44ED7637">
      <w:pPr>
        <w:spacing w:line="440" w:lineRule="exact"/>
        <w:rPr>
          <w:rFonts w:ascii="微软雅黑" w:hAnsi="微软雅黑" w:eastAsia="微软雅黑"/>
          <w:color w:val="000000"/>
          <w:kern w:val="0"/>
          <w:sz w:val="24"/>
        </w:rPr>
      </w:pPr>
    </w:p>
    <w:p w14:paraId="11B86573">
      <w:pPr>
        <w:spacing w:line="360" w:lineRule="auto"/>
        <w:jc w:val="left"/>
        <w:rPr>
          <w:rFonts w:hint="eastAsia" w:ascii="仿宋" w:hAnsi="仿宋" w:eastAsia="仿宋"/>
          <w:b/>
          <w:sz w:val="24"/>
          <w:lang w:val="en-US" w:eastAsia="zh-CN"/>
        </w:rPr>
      </w:pPr>
    </w:p>
    <w:p w14:paraId="6E899766"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医废转运车</w:t>
      </w:r>
      <w:r>
        <w:rPr>
          <w:rFonts w:hint="eastAsia" w:ascii="仿宋" w:hAnsi="仿宋" w:eastAsia="仿宋"/>
          <w:b/>
          <w:sz w:val="36"/>
          <w:szCs w:val="36"/>
        </w:rPr>
        <w:t>招标项目评分细则</w:t>
      </w:r>
    </w:p>
    <w:p w14:paraId="15C9BABD"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（综合评分法）</w:t>
      </w:r>
    </w:p>
    <w:p w14:paraId="0E35409F"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一、综合得分权重分配</w:t>
      </w:r>
    </w:p>
    <w:tbl>
      <w:tblPr>
        <w:tblStyle w:val="2"/>
        <w:tblW w:w="6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7F55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30" w:type="dxa"/>
            <w:noWrap w:val="0"/>
            <w:vAlign w:val="center"/>
          </w:tcPr>
          <w:p w14:paraId="2774112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评审项目</w:t>
            </w:r>
          </w:p>
        </w:tc>
        <w:tc>
          <w:tcPr>
            <w:tcW w:w="2130" w:type="dxa"/>
            <w:noWrap w:val="0"/>
            <w:vAlign w:val="center"/>
          </w:tcPr>
          <w:p w14:paraId="0F44B02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商务</w:t>
            </w:r>
          </w:p>
        </w:tc>
        <w:tc>
          <w:tcPr>
            <w:tcW w:w="2131" w:type="dxa"/>
            <w:noWrap w:val="0"/>
            <w:vAlign w:val="center"/>
          </w:tcPr>
          <w:p w14:paraId="7310683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</w:t>
            </w:r>
          </w:p>
        </w:tc>
      </w:tr>
      <w:tr w14:paraId="64A8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30" w:type="dxa"/>
            <w:noWrap w:val="0"/>
            <w:vAlign w:val="center"/>
          </w:tcPr>
          <w:p w14:paraId="7F7D890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评标权重</w:t>
            </w:r>
          </w:p>
        </w:tc>
        <w:tc>
          <w:tcPr>
            <w:tcW w:w="2130" w:type="dxa"/>
            <w:noWrap w:val="0"/>
            <w:vAlign w:val="center"/>
          </w:tcPr>
          <w:p w14:paraId="0FA47B5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0%</w:t>
            </w:r>
          </w:p>
        </w:tc>
        <w:tc>
          <w:tcPr>
            <w:tcW w:w="2131" w:type="dxa"/>
            <w:noWrap w:val="0"/>
            <w:vAlign w:val="center"/>
          </w:tcPr>
          <w:p w14:paraId="51FF522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0%</w:t>
            </w:r>
          </w:p>
        </w:tc>
      </w:tr>
    </w:tbl>
    <w:p w14:paraId="00C0B925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评分因素及标准</w:t>
      </w:r>
    </w:p>
    <w:p w14:paraId="3286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价</w:t>
      </w:r>
      <w:r>
        <w:rPr>
          <w:rFonts w:hint="eastAsia" w:ascii="仿宋" w:hAnsi="仿宋" w:eastAsia="仿宋" w:cs="Times New Roman"/>
          <w:sz w:val="24"/>
        </w:rPr>
        <w:t>格分统一采用低价优先法计算，即满足磋商文件要求且最后报价最低的供应商的价格为磋商基准价，其价格分为满分。其他供应商的价格分统一按照下列公式计算：  磋商报价得分=（磋商基准价/最后磋商报价）×价格权值×100</w:t>
      </w:r>
    </w:p>
    <w:p w14:paraId="304695AD">
      <w:pPr>
        <w:spacing w:line="360" w:lineRule="auto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评分细则表</w:t>
      </w:r>
    </w:p>
    <w:p w14:paraId="3D30F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</w:p>
    <w:tbl>
      <w:tblPr>
        <w:tblStyle w:val="2"/>
        <w:tblW w:w="93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40"/>
        <w:gridCol w:w="780"/>
        <w:gridCol w:w="6323"/>
      </w:tblGrid>
      <w:tr w14:paraId="4CB0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序</w:t>
            </w:r>
            <w:r>
              <w:rPr>
                <w:rFonts w:hint="eastAsia" w:ascii="仿宋" w:hAnsi="仿宋" w:eastAsia="仿宋" w:cs="Times New Roman"/>
                <w:sz w:val="24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评分点名称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分值</w:t>
            </w:r>
          </w:p>
        </w:tc>
        <w:tc>
          <w:tcPr>
            <w:tcW w:w="6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评审标准</w:t>
            </w:r>
          </w:p>
        </w:tc>
      </w:tr>
      <w:tr w14:paraId="5119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技术参数响应情况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根据投标产品对招标文件技术参数的响应程度：全部响应即满足招标文件技术参数要求的得40分，正偏离不加分。带▲（即重要参数）的参数负偏离的每项扣3分，非带▲参数有负偏离的每项扣1分，扣完为止。</w:t>
            </w:r>
          </w:p>
          <w:p w14:paraId="4C4BC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bookmarkStart w:id="0" w:name="_GoBack"/>
            <w:bookmarkEnd w:id="0"/>
          </w:p>
        </w:tc>
      </w:tr>
      <w:tr w14:paraId="7787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付款方式及交货期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满足招标文件要求的得基本分1分,不满足则不得分</w:t>
            </w:r>
            <w:r>
              <w:rPr>
                <w:rFonts w:hint="eastAsia" w:ascii="仿宋" w:hAnsi="仿宋" w:eastAsia="仿宋" w:cs="Times New Roman"/>
                <w:sz w:val="24"/>
              </w:rPr>
              <w:t>。</w:t>
            </w:r>
          </w:p>
        </w:tc>
      </w:tr>
      <w:tr w14:paraId="3F7E6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企业综合实力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投标人提供信息安全管理体系（与医疗信息化软件开发相关的信息安全管理）认证证书得2分，不提供不得分；</w:t>
            </w:r>
          </w:p>
          <w:p w14:paraId="7C461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项目组成员具备高级工程师资格证书和项目管理PMP证书，每提供一个得2分，最高得4分。</w:t>
            </w:r>
          </w:p>
          <w:p w14:paraId="52398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2A8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产品综合性能评价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产品综合性能评价：由评委根据所投设备的配置选型及品牌、所投产品的设计、制造等因素，结合投标文件提供的佐证材料等进行评审。佐证材料包括但不限于主要模块的技术彩页、产品技术指标的描述、检测文件及证明照片等内容。优于招标文件要求得4分；符合招标文件要求得2分；低于招标文件要求得1分，未提供有效佐证材料不得分。</w:t>
            </w:r>
          </w:p>
        </w:tc>
      </w:tr>
      <w:tr w14:paraId="0170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既往业绩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投标人2020年1月1日至今，为江苏省内三级医院建设医疗废弃物管理系统项目，每一个项目得2分，最多4分。（须提供中标通知书及合同复印件并加盖公章）。</w:t>
            </w:r>
          </w:p>
        </w:tc>
      </w:tr>
      <w:tr w14:paraId="74E13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6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项目实施及验收方案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投标人对项目提供全套完整的现场实施方案，包括人员安排、质量把控、日程安排、应急方案、培训、验收、资料归档等。评标委员会根据供应商编写的方案可行性、合理性、全面性进行综合打分，排名第一得3分，排名第二得2分，排名第三得1分。没有提供方案的不得分。</w:t>
            </w:r>
          </w:p>
          <w:p w14:paraId="358D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AF35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售后服务方案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</w:rPr>
              <w:t>投标人根据实际情况自主编写售后服务方案（至少包含质保期，响应时间，培训计划等内容）。评标委员会根据供应商编写的方案可行性、合理性、全面性进行综合打分，排名第一得3分，排名第二得2分，排名第三得1分。没有提供方案的不得分；</w:t>
            </w:r>
          </w:p>
          <w:p w14:paraId="4389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质保期过后，年维保费用最低者得3分，其余人不得分。</w:t>
            </w:r>
          </w:p>
        </w:tc>
      </w:tr>
      <w:tr w14:paraId="18859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质保期（</w:t>
            </w:r>
            <w:r>
              <w:rPr>
                <w:rFonts w:hint="eastAsia" w:ascii="仿宋" w:hAnsi="仿宋" w:eastAsia="仿宋" w:cs="Times New Roman"/>
                <w:sz w:val="24"/>
              </w:rPr>
              <w:t>包含所有软、硬件）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满足招标文件质保期1年要求的得1分，每增加1年质保加1分，最多加4分。</w:t>
            </w:r>
          </w:p>
          <w:p w14:paraId="2F29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（特别提醒：质保期不满足招标文件最低要求的按无效投标处理）</w:t>
            </w:r>
          </w:p>
        </w:tc>
      </w:tr>
    </w:tbl>
    <w:p w14:paraId="623C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Times New Roman"/>
          <w:sz w:val="24"/>
        </w:rPr>
      </w:pPr>
    </w:p>
    <w:p w14:paraId="354DC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64A0D"/>
    <w:multiLevelType w:val="singleLevel"/>
    <w:tmpl w:val="23164A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3A7D"/>
    <w:rsid w:val="42A151A4"/>
    <w:rsid w:val="6BF575F8"/>
    <w:rsid w:val="6FB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2182</Words>
  <Characters>2599</Characters>
  <Lines>0</Lines>
  <Paragraphs>0</Paragraphs>
  <TotalTime>2</TotalTime>
  <ScaleCrop>false</ScaleCrop>
  <LinksUpToDate>false</LinksUpToDate>
  <CharactersWithSpaces>2768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2025-02-07T01:33:00Z</dcterms:created>
  <dc:creator>User</dc:creator>
  <cp:lastModifiedBy>森</cp:lastModifiedBy>
  <dcterms:modified xsi:type="dcterms:W3CDTF">2025-02-11T08:40:50Z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867761496DCE47C59FBC9EE2D40F7F43_12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