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103"/>
        <w:gridCol w:w="708"/>
        <w:gridCol w:w="851"/>
        <w:gridCol w:w="2273"/>
      </w:tblGrid>
      <w:tr w:rsidR="00A24266" w:rsidRPr="00A24266" w:rsidTr="002710C2">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103"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708"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2273"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103" w:type="dxa"/>
            <w:tcMar>
              <w:top w:w="0" w:type="dxa"/>
              <w:left w:w="105" w:type="dxa"/>
              <w:bottom w:w="0" w:type="dxa"/>
              <w:right w:w="105" w:type="dxa"/>
            </w:tcMar>
            <w:vAlign w:val="center"/>
          </w:tcPr>
          <w:p w:rsidR="007A5255" w:rsidRPr="0027493A" w:rsidRDefault="002710C2"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干式</w:t>
            </w:r>
            <w:r>
              <w:rPr>
                <w:rFonts w:ascii="仿宋" w:eastAsia="仿宋" w:hAnsi="仿宋" w:cs="宋体"/>
                <w:kern w:val="0"/>
                <w:sz w:val="24"/>
                <w:szCs w:val="24"/>
              </w:rPr>
              <w:t>荧光免疫分析仪</w:t>
            </w:r>
          </w:p>
        </w:tc>
        <w:tc>
          <w:tcPr>
            <w:tcW w:w="708" w:type="dxa"/>
            <w:tcMar>
              <w:top w:w="0" w:type="dxa"/>
              <w:left w:w="105" w:type="dxa"/>
              <w:bottom w:w="0" w:type="dxa"/>
              <w:right w:w="105" w:type="dxa"/>
            </w:tcMar>
            <w:vAlign w:val="center"/>
          </w:tcPr>
          <w:p w:rsidR="007A5255" w:rsidRPr="0027493A" w:rsidRDefault="002710C2"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2710C2"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273" w:type="dxa"/>
            <w:tcMar>
              <w:top w:w="0" w:type="dxa"/>
              <w:left w:w="105" w:type="dxa"/>
              <w:bottom w:w="0" w:type="dxa"/>
              <w:right w:w="105" w:type="dxa"/>
            </w:tcMar>
            <w:vAlign w:val="center"/>
          </w:tcPr>
          <w:p w:rsidR="007A5255" w:rsidRPr="00393901" w:rsidRDefault="002710C2"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G试验</w:t>
            </w:r>
            <w:r>
              <w:rPr>
                <w:rFonts w:ascii="仿宋" w:eastAsia="仿宋" w:hAnsi="仿宋" w:cs="宋体"/>
                <w:kern w:val="0"/>
                <w:sz w:val="24"/>
                <w:szCs w:val="24"/>
              </w:rPr>
              <w:t>和</w:t>
            </w:r>
            <w:r>
              <w:rPr>
                <w:rFonts w:ascii="仿宋" w:eastAsia="仿宋" w:hAnsi="仿宋" w:cs="宋体" w:hint="eastAsia"/>
                <w:kern w:val="0"/>
                <w:sz w:val="24"/>
                <w:szCs w:val="24"/>
              </w:rPr>
              <w:t>GM试验</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4103" w:type="dxa"/>
            <w:tcMar>
              <w:top w:w="0" w:type="dxa"/>
              <w:left w:w="105" w:type="dxa"/>
              <w:bottom w:w="0" w:type="dxa"/>
              <w:right w:w="105" w:type="dxa"/>
            </w:tcMar>
            <w:vAlign w:val="center"/>
          </w:tcPr>
          <w:p w:rsidR="007A5255" w:rsidRPr="002710C2" w:rsidRDefault="00734308" w:rsidP="002710C2">
            <w:pPr>
              <w:widowControl/>
              <w:wordWrap w:val="0"/>
              <w:rPr>
                <w:rFonts w:ascii="微软雅黑" w:eastAsia="微软雅黑" w:hAnsi="微软雅黑" w:cs="宋体"/>
                <w:color w:val="000000"/>
                <w:kern w:val="0"/>
                <w:sz w:val="18"/>
                <w:szCs w:val="18"/>
              </w:rPr>
            </w:pPr>
            <w:r w:rsidRPr="00734308">
              <w:rPr>
                <w:rFonts w:ascii="仿宋" w:eastAsia="仿宋" w:hAnsi="仿宋" w:cs="宋体" w:hint="eastAsia"/>
                <w:kern w:val="0"/>
                <w:sz w:val="24"/>
                <w:szCs w:val="24"/>
              </w:rPr>
              <w:t>神经肌肉电刺激仪</w:t>
            </w:r>
          </w:p>
        </w:tc>
        <w:tc>
          <w:tcPr>
            <w:tcW w:w="708" w:type="dxa"/>
            <w:tcMar>
              <w:top w:w="0" w:type="dxa"/>
              <w:left w:w="105" w:type="dxa"/>
              <w:bottom w:w="0" w:type="dxa"/>
              <w:right w:w="105" w:type="dxa"/>
            </w:tcMar>
            <w:vAlign w:val="center"/>
          </w:tcPr>
          <w:p w:rsidR="007A5255" w:rsidRPr="0027493A" w:rsidRDefault="00734308"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734308"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273" w:type="dxa"/>
            <w:tcMar>
              <w:top w:w="0" w:type="dxa"/>
              <w:left w:w="105" w:type="dxa"/>
              <w:bottom w:w="0" w:type="dxa"/>
              <w:right w:w="105" w:type="dxa"/>
            </w:tcMar>
            <w:vAlign w:val="center"/>
          </w:tcPr>
          <w:p w:rsidR="007A5255" w:rsidRPr="0027493A" w:rsidRDefault="00734308" w:rsidP="007A5255">
            <w:pPr>
              <w:widowControl/>
              <w:spacing w:line="560" w:lineRule="exact"/>
              <w:jc w:val="center"/>
              <w:rPr>
                <w:rFonts w:ascii="仿宋" w:eastAsia="仿宋" w:hAnsi="仿宋" w:cs="宋体"/>
                <w:kern w:val="0"/>
                <w:sz w:val="24"/>
                <w:szCs w:val="24"/>
              </w:rPr>
            </w:pPr>
            <w:r w:rsidRPr="00734308">
              <w:rPr>
                <w:rFonts w:ascii="仿宋" w:eastAsia="仿宋" w:hAnsi="仿宋" w:cs="宋体" w:hint="eastAsia"/>
                <w:kern w:val="0"/>
                <w:sz w:val="24"/>
                <w:szCs w:val="24"/>
              </w:rPr>
              <w:t>4通道8电极</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4103" w:type="dxa"/>
            <w:tcMar>
              <w:top w:w="0" w:type="dxa"/>
              <w:left w:w="105" w:type="dxa"/>
              <w:bottom w:w="0" w:type="dxa"/>
              <w:right w:w="105" w:type="dxa"/>
            </w:tcMar>
            <w:vAlign w:val="center"/>
          </w:tcPr>
          <w:p w:rsidR="007A5255" w:rsidRPr="0027493A" w:rsidRDefault="004F0F30" w:rsidP="008E6BB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移动式铅屏风</w:t>
            </w:r>
          </w:p>
        </w:tc>
        <w:tc>
          <w:tcPr>
            <w:tcW w:w="708" w:type="dxa"/>
            <w:tcMar>
              <w:top w:w="0" w:type="dxa"/>
              <w:left w:w="105" w:type="dxa"/>
              <w:bottom w:w="0" w:type="dxa"/>
              <w:right w:w="105" w:type="dxa"/>
            </w:tcMar>
            <w:vAlign w:val="center"/>
          </w:tcPr>
          <w:p w:rsidR="007A5255" w:rsidRPr="006C672A" w:rsidRDefault="004F0F30"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4F0F30"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待定</w:t>
            </w:r>
          </w:p>
        </w:tc>
        <w:tc>
          <w:tcPr>
            <w:tcW w:w="2273" w:type="dxa"/>
            <w:tcMar>
              <w:top w:w="0" w:type="dxa"/>
              <w:left w:w="105" w:type="dxa"/>
              <w:bottom w:w="0" w:type="dxa"/>
              <w:right w:w="105" w:type="dxa"/>
            </w:tcMar>
            <w:vAlign w:val="center"/>
          </w:tcPr>
          <w:p w:rsidR="007A5255" w:rsidRPr="0027493A" w:rsidRDefault="004F0F30"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骨科手术用</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4103" w:type="dxa"/>
            <w:tcMar>
              <w:top w:w="0" w:type="dxa"/>
              <w:left w:w="105" w:type="dxa"/>
              <w:bottom w:w="0" w:type="dxa"/>
              <w:right w:w="105" w:type="dxa"/>
            </w:tcMar>
            <w:vAlign w:val="center"/>
          </w:tcPr>
          <w:p w:rsidR="007A5255" w:rsidRPr="0027493A" w:rsidRDefault="00434C7C"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药品冷藏柜</w:t>
            </w:r>
          </w:p>
        </w:tc>
        <w:tc>
          <w:tcPr>
            <w:tcW w:w="708" w:type="dxa"/>
            <w:tcMar>
              <w:top w:w="0" w:type="dxa"/>
              <w:left w:w="105" w:type="dxa"/>
              <w:bottom w:w="0" w:type="dxa"/>
              <w:right w:w="105" w:type="dxa"/>
            </w:tcMar>
            <w:vAlign w:val="center"/>
          </w:tcPr>
          <w:p w:rsidR="007A5255" w:rsidRPr="00F2571B" w:rsidRDefault="00434C7C"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434C7C"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约1</w:t>
            </w:r>
            <w:r>
              <w:rPr>
                <w:rFonts w:ascii="仿宋" w:eastAsia="仿宋" w:hAnsi="仿宋" w:cs="宋体"/>
                <w:kern w:val="0"/>
                <w:sz w:val="24"/>
                <w:szCs w:val="24"/>
              </w:rPr>
              <w:t>3</w:t>
            </w:r>
          </w:p>
        </w:tc>
        <w:tc>
          <w:tcPr>
            <w:tcW w:w="2273" w:type="dxa"/>
            <w:tcMar>
              <w:top w:w="0" w:type="dxa"/>
              <w:left w:w="105" w:type="dxa"/>
              <w:bottom w:w="0" w:type="dxa"/>
              <w:right w:w="105" w:type="dxa"/>
            </w:tcMar>
            <w:vAlign w:val="center"/>
          </w:tcPr>
          <w:p w:rsidR="007A5255" w:rsidRPr="0027493A" w:rsidRDefault="00434C7C" w:rsidP="007A5255">
            <w:pPr>
              <w:widowControl/>
              <w:spacing w:line="560" w:lineRule="exact"/>
              <w:jc w:val="center"/>
              <w:rPr>
                <w:rFonts w:ascii="仿宋" w:eastAsia="仿宋" w:hAnsi="仿宋" w:cs="宋体" w:hint="eastAsia"/>
                <w:kern w:val="0"/>
                <w:sz w:val="24"/>
                <w:szCs w:val="24"/>
              </w:rPr>
            </w:pPr>
            <w:r>
              <w:rPr>
                <w:rFonts w:ascii="仿宋" w:eastAsia="仿宋" w:hAnsi="仿宋" w:cs="宋体" w:hint="eastAsia"/>
                <w:kern w:val="0"/>
                <w:sz w:val="24"/>
                <w:szCs w:val="24"/>
              </w:rPr>
              <w:t>参考容量6</w:t>
            </w:r>
            <w:r>
              <w:rPr>
                <w:rFonts w:ascii="仿宋" w:eastAsia="仿宋" w:hAnsi="仿宋" w:cs="宋体"/>
                <w:kern w:val="0"/>
                <w:sz w:val="24"/>
                <w:szCs w:val="24"/>
              </w:rPr>
              <w:t>24L</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4103"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p>
        </w:tc>
        <w:tc>
          <w:tcPr>
            <w:tcW w:w="708"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c>
          <w:tcPr>
            <w:tcW w:w="2273"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42D09">
        <w:rPr>
          <w:rFonts w:ascii="仿宋" w:eastAsia="仿宋" w:hAnsi="仿宋" w:cs="宋体"/>
          <w:color w:val="FF0000"/>
          <w:kern w:val="0"/>
          <w:sz w:val="28"/>
          <w:szCs w:val="28"/>
        </w:rPr>
        <w:t>9</w:t>
      </w:r>
      <w:r w:rsidR="00430884" w:rsidRPr="00CE1AF7">
        <w:rPr>
          <w:rFonts w:ascii="仿宋" w:eastAsia="仿宋" w:hAnsi="仿宋" w:cs="宋体" w:hint="eastAsia"/>
          <w:color w:val="FF0000"/>
          <w:kern w:val="0"/>
          <w:sz w:val="28"/>
          <w:szCs w:val="28"/>
        </w:rPr>
        <w:t>月</w:t>
      </w:r>
      <w:r w:rsidR="00434C7C">
        <w:rPr>
          <w:rFonts w:ascii="仿宋" w:eastAsia="仿宋" w:hAnsi="仿宋" w:cs="宋体"/>
          <w:color w:val="FF0000"/>
          <w:kern w:val="0"/>
          <w:sz w:val="28"/>
          <w:szCs w:val="28"/>
        </w:rPr>
        <w:t>3</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lastRenderedPageBreak/>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DA60E4">
        <w:rPr>
          <w:rFonts w:ascii="仿宋" w:eastAsia="仿宋" w:hAnsi="仿宋" w:cs="宋体" w:hint="eastAsia"/>
          <w:kern w:val="0"/>
          <w:sz w:val="28"/>
          <w:szCs w:val="28"/>
        </w:rPr>
        <w:t>同品牌型号</w:t>
      </w:r>
      <w:r w:rsidR="00DA60E4">
        <w:rPr>
          <w:rFonts w:ascii="仿宋" w:eastAsia="仿宋" w:hAnsi="仿宋" w:cs="宋体"/>
          <w:kern w:val="0"/>
          <w:sz w:val="28"/>
          <w:szCs w:val="28"/>
        </w:rPr>
        <w:t>，</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w:t>
      </w:r>
      <w:bookmarkStart w:id="0" w:name="_GoBack"/>
      <w:r w:rsidRPr="00B76B34">
        <w:rPr>
          <w:rFonts w:ascii="仿宋" w:eastAsia="仿宋" w:hAnsi="仿宋" w:cs="宋体" w:hint="eastAsia"/>
          <w:kern w:val="0"/>
          <w:sz w:val="28"/>
          <w:szCs w:val="28"/>
        </w:rPr>
        <w:t>02</w:t>
      </w:r>
      <w:r w:rsidR="00190302" w:rsidRPr="00B76B34">
        <w:rPr>
          <w:rFonts w:ascii="仿宋" w:eastAsia="仿宋" w:hAnsi="仿宋" w:cs="宋体"/>
          <w:kern w:val="0"/>
          <w:sz w:val="28"/>
          <w:szCs w:val="28"/>
        </w:rPr>
        <w:t>5</w:t>
      </w:r>
      <w:r w:rsidRPr="00B76B34">
        <w:rPr>
          <w:rFonts w:ascii="仿宋" w:eastAsia="仿宋" w:hAnsi="仿宋" w:cs="宋体" w:hint="eastAsia"/>
          <w:kern w:val="0"/>
          <w:sz w:val="28"/>
          <w:szCs w:val="28"/>
        </w:rPr>
        <w:t>年</w:t>
      </w:r>
      <w:r w:rsidR="00B42D09" w:rsidRPr="00B76B34">
        <w:rPr>
          <w:rFonts w:ascii="仿宋" w:eastAsia="仿宋" w:hAnsi="仿宋" w:cs="宋体"/>
          <w:kern w:val="0"/>
          <w:sz w:val="28"/>
          <w:szCs w:val="28"/>
        </w:rPr>
        <w:t>8</w:t>
      </w:r>
      <w:r w:rsidRPr="00B76B34">
        <w:rPr>
          <w:rFonts w:ascii="仿宋" w:eastAsia="仿宋" w:hAnsi="仿宋" w:cs="宋体" w:hint="eastAsia"/>
          <w:kern w:val="0"/>
          <w:sz w:val="28"/>
          <w:szCs w:val="28"/>
        </w:rPr>
        <w:t>月</w:t>
      </w:r>
      <w:r w:rsidR="00211157" w:rsidRPr="00B76B34">
        <w:rPr>
          <w:rFonts w:ascii="仿宋" w:eastAsia="仿宋" w:hAnsi="仿宋" w:cs="宋体"/>
          <w:kern w:val="0"/>
          <w:sz w:val="28"/>
          <w:szCs w:val="28"/>
        </w:rPr>
        <w:t>2</w:t>
      </w:r>
      <w:r w:rsidR="00434C7C" w:rsidRPr="00B76B34">
        <w:rPr>
          <w:rFonts w:ascii="仿宋" w:eastAsia="仿宋" w:hAnsi="仿宋" w:cs="宋体"/>
          <w:kern w:val="0"/>
          <w:sz w:val="28"/>
          <w:szCs w:val="28"/>
        </w:rPr>
        <w:t>9</w:t>
      </w:r>
      <w:r w:rsidRPr="00B76B34">
        <w:rPr>
          <w:rFonts w:ascii="仿宋" w:eastAsia="仿宋" w:hAnsi="仿宋" w:cs="宋体" w:hint="eastAsia"/>
          <w:kern w:val="0"/>
          <w:sz w:val="28"/>
          <w:szCs w:val="28"/>
        </w:rPr>
        <w:t>日</w:t>
      </w:r>
      <w:bookmarkEnd w:id="0"/>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3156CF" w:rsidRDefault="003156C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425"/>
        <w:gridCol w:w="567"/>
        <w:gridCol w:w="992"/>
        <w:gridCol w:w="567"/>
        <w:gridCol w:w="284"/>
        <w:gridCol w:w="779"/>
        <w:gridCol w:w="355"/>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E061DA" w:rsidRPr="00512B3E" w:rsidTr="00E061DA">
        <w:trPr>
          <w:trHeight w:val="632"/>
        </w:trPr>
        <w:tc>
          <w:tcPr>
            <w:tcW w:w="1985" w:type="dxa"/>
            <w:gridSpan w:val="2"/>
            <w:vMerge w:val="restart"/>
            <w:tcBorders>
              <w:top w:val="nil"/>
              <w:left w:val="single" w:sz="4" w:space="0" w:color="auto"/>
              <w:right w:val="single" w:sz="4" w:space="0" w:color="auto"/>
            </w:tcBorders>
            <w:shd w:val="clear" w:color="auto" w:fill="auto"/>
            <w:noWrap/>
            <w:vAlign w:val="center"/>
            <w:hideMark/>
          </w:tcPr>
          <w:p w:rsidR="00E061DA" w:rsidRPr="0077514B" w:rsidRDefault="00E061DA" w:rsidP="0074210E">
            <w:pPr>
              <w:widowControl/>
              <w:ind w:firstLineChars="100" w:firstLine="211"/>
              <w:jc w:val="left"/>
              <w:rPr>
                <w:rFonts w:ascii="宋体" w:hAnsi="宋体" w:cs="宋体"/>
                <w:color w:val="000000"/>
                <w:kern w:val="0"/>
                <w:sz w:val="15"/>
                <w:szCs w:val="15"/>
              </w:rPr>
            </w:pPr>
            <w:r>
              <w:rPr>
                <w:rFonts w:ascii="宋体" w:hAnsi="宋体" w:cs="宋体" w:hint="eastAsia"/>
                <w:b/>
                <w:color w:val="000000"/>
                <w:kern w:val="0"/>
                <w:szCs w:val="21"/>
              </w:rPr>
              <w:t>近</w:t>
            </w:r>
            <w:r w:rsidR="0074210E">
              <w:rPr>
                <w:rFonts w:ascii="宋体" w:hAnsi="宋体" w:cs="宋体" w:hint="eastAsia"/>
                <w:b/>
                <w:color w:val="000000"/>
                <w:kern w:val="0"/>
                <w:szCs w:val="21"/>
              </w:rPr>
              <w:t>1</w:t>
            </w:r>
            <w:r>
              <w:rPr>
                <w:rFonts w:ascii="宋体" w:hAnsi="宋体" w:cs="宋体" w:hint="eastAsia"/>
                <w:b/>
                <w:color w:val="000000"/>
                <w:kern w:val="0"/>
                <w:szCs w:val="21"/>
              </w:rPr>
              <w:t>年</w:t>
            </w:r>
            <w:r>
              <w:rPr>
                <w:rFonts w:ascii="宋体" w:hAnsi="宋体" w:cs="宋体"/>
                <w:b/>
                <w:color w:val="000000"/>
                <w:kern w:val="0"/>
                <w:szCs w:val="21"/>
              </w:rPr>
              <w:t>内成交</w:t>
            </w:r>
            <w:r w:rsidR="00C754C7">
              <w:rPr>
                <w:rFonts w:ascii="宋体" w:hAnsi="宋体" w:cs="宋体" w:hint="eastAsia"/>
                <w:b/>
                <w:color w:val="000000"/>
                <w:kern w:val="0"/>
                <w:szCs w:val="21"/>
              </w:rPr>
              <w:t>案例</w:t>
            </w:r>
            <w:r w:rsidRPr="00345E70">
              <w:rPr>
                <w:rFonts w:ascii="宋体" w:hAnsi="宋体" w:cs="宋体" w:hint="eastAsia"/>
                <w:b/>
                <w:color w:val="000000"/>
                <w:kern w:val="0"/>
                <w:szCs w:val="21"/>
              </w:rPr>
              <w:t>价格</w:t>
            </w:r>
            <w:r w:rsidRPr="0077514B">
              <w:rPr>
                <w:rFonts w:ascii="宋体" w:hAnsi="宋体" w:cs="宋体" w:hint="eastAsia"/>
                <w:b/>
                <w:color w:val="000000"/>
                <w:kern w:val="0"/>
                <w:sz w:val="15"/>
                <w:szCs w:val="15"/>
              </w:rPr>
              <w:t>（</w:t>
            </w:r>
            <w:r>
              <w:rPr>
                <w:rFonts w:ascii="宋体" w:hAnsi="宋体" w:cs="宋体" w:hint="eastAsia"/>
                <w:b/>
                <w:color w:val="000000"/>
                <w:kern w:val="0"/>
                <w:sz w:val="15"/>
                <w:szCs w:val="15"/>
              </w:rPr>
              <w:t>提供</w:t>
            </w:r>
            <w:r>
              <w:rPr>
                <w:rFonts w:ascii="宋体" w:hAnsi="宋体" w:cs="宋体"/>
                <w:b/>
                <w:color w:val="000000"/>
                <w:kern w:val="0"/>
                <w:sz w:val="15"/>
                <w:szCs w:val="15"/>
              </w:rPr>
              <w:t>合同或其他成交信息，</w:t>
            </w:r>
            <w:r>
              <w:rPr>
                <w:rFonts w:ascii="宋体" w:hAnsi="宋体" w:cs="宋体" w:hint="eastAsia"/>
                <w:b/>
                <w:color w:val="000000"/>
                <w:kern w:val="0"/>
                <w:sz w:val="15"/>
                <w:szCs w:val="15"/>
              </w:rPr>
              <w:t>单价</w:t>
            </w:r>
            <w:r>
              <w:rPr>
                <w:rFonts w:ascii="宋体" w:hAnsi="宋体" w:cs="宋体"/>
                <w:b/>
                <w:color w:val="000000"/>
                <w:kern w:val="0"/>
                <w:sz w:val="15"/>
                <w:szCs w:val="15"/>
              </w:rPr>
              <w:t>，</w:t>
            </w: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3189" w:type="dxa"/>
            <w:gridSpan w:val="5"/>
            <w:tcBorders>
              <w:top w:val="single" w:sz="4" w:space="0" w:color="auto"/>
              <w:left w:val="nil"/>
              <w:bottom w:val="single" w:sz="4" w:space="0" w:color="auto"/>
              <w:right w:val="single" w:sz="4" w:space="0" w:color="auto"/>
            </w:tcBorders>
            <w:shd w:val="clear" w:color="auto" w:fill="auto"/>
            <w:vAlign w:val="center"/>
            <w:hideMark/>
          </w:tcPr>
          <w:p w:rsidR="00E061DA" w:rsidRDefault="00E061DA" w:rsidP="00E061DA">
            <w:pPr>
              <w:widowControl/>
              <w:spacing w:line="360" w:lineRule="auto"/>
              <w:jc w:val="center"/>
              <w:rPr>
                <w:rFonts w:ascii="宋体" w:hAnsi="宋体"/>
                <w:color w:val="000000"/>
                <w:kern w:val="0"/>
                <w:szCs w:val="21"/>
              </w:rPr>
            </w:pPr>
            <w:r>
              <w:rPr>
                <w:rFonts w:ascii="宋体" w:hAnsi="宋体" w:hint="eastAsia"/>
                <w:color w:val="000000"/>
                <w:kern w:val="0"/>
                <w:szCs w:val="21"/>
              </w:rPr>
              <w:t>最高价</w:t>
            </w:r>
          </w:p>
        </w:tc>
        <w:tc>
          <w:tcPr>
            <w:tcW w:w="3190" w:type="dxa"/>
            <w:gridSpan w:val="4"/>
            <w:tcBorders>
              <w:top w:val="single" w:sz="4" w:space="0" w:color="auto"/>
              <w:left w:val="nil"/>
              <w:right w:val="single" w:sz="4" w:space="0" w:color="auto"/>
            </w:tcBorders>
            <w:shd w:val="clear" w:color="auto" w:fill="auto"/>
            <w:vAlign w:val="center"/>
          </w:tcPr>
          <w:p w:rsidR="00E061DA" w:rsidRPr="003512BF" w:rsidRDefault="00E061DA" w:rsidP="00E061DA">
            <w:pPr>
              <w:widowControl/>
              <w:spacing w:line="360" w:lineRule="auto"/>
              <w:jc w:val="center"/>
              <w:rPr>
                <w:color w:val="000000"/>
                <w:kern w:val="0"/>
                <w:szCs w:val="21"/>
              </w:rPr>
            </w:pPr>
            <w:r>
              <w:rPr>
                <w:rFonts w:ascii="宋体" w:hAnsi="宋体" w:hint="eastAsia"/>
                <w:color w:val="000000"/>
                <w:kern w:val="0"/>
                <w:szCs w:val="21"/>
              </w:rPr>
              <w:t>最低价</w:t>
            </w:r>
          </w:p>
        </w:tc>
      </w:tr>
      <w:tr w:rsidR="00E061DA" w:rsidRPr="00512B3E" w:rsidTr="00E061DA">
        <w:trPr>
          <w:trHeight w:val="622"/>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E061DA" w:rsidRDefault="00E061DA" w:rsidP="00667572">
            <w:pPr>
              <w:widowControl/>
              <w:ind w:firstLineChars="100" w:firstLine="211"/>
              <w:jc w:val="left"/>
              <w:rPr>
                <w:rFonts w:ascii="宋体" w:hAnsi="宋体" w:cs="宋体"/>
                <w:b/>
                <w:color w:val="000000"/>
                <w:kern w:val="0"/>
                <w:szCs w:val="21"/>
              </w:rPr>
            </w:pPr>
          </w:p>
        </w:tc>
        <w:tc>
          <w:tcPr>
            <w:tcW w:w="3189" w:type="dxa"/>
            <w:gridSpan w:val="5"/>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Pr="00512B3E"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r>
              <w:rPr>
                <w:rFonts w:ascii="宋体" w:hAnsi="宋体"/>
                <w:color w:val="000000"/>
                <w:kern w:val="0"/>
                <w:szCs w:val="21"/>
              </w:rPr>
              <w:t>：</w:t>
            </w:r>
          </w:p>
        </w:tc>
        <w:tc>
          <w:tcPr>
            <w:tcW w:w="3190" w:type="dxa"/>
            <w:gridSpan w:val="4"/>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p>
        </w:tc>
      </w:tr>
      <w:tr w:rsidR="00EB3FAE" w:rsidRPr="00512B3E" w:rsidTr="00C754C7">
        <w:trPr>
          <w:trHeight w:val="357"/>
        </w:trPr>
        <w:tc>
          <w:tcPr>
            <w:tcW w:w="1985"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C754C7">
        <w:trPr>
          <w:trHeight w:val="345"/>
        </w:trPr>
        <w:tc>
          <w:tcPr>
            <w:tcW w:w="1985"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C754C7">
        <w:trPr>
          <w:trHeight w:val="5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283053">
            <w:pPr>
              <w:widowControl/>
              <w:spacing w:line="240" w:lineRule="exact"/>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283053">
            <w:pPr>
              <w:widowControl/>
              <w:spacing w:line="240" w:lineRule="exact"/>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283053">
            <w:pPr>
              <w:widowControl/>
              <w:spacing w:line="240" w:lineRule="exact"/>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C754C7">
        <w:trPr>
          <w:trHeight w:val="63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C754C7">
        <w:trPr>
          <w:trHeight w:val="7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C754C7">
        <w:trPr>
          <w:trHeight w:val="60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C754C7">
        <w:trPr>
          <w:trHeight w:val="4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B50122" w:rsidP="003D4133">
            <w:pPr>
              <w:widowControl/>
              <w:jc w:val="left"/>
              <w:rPr>
                <w:rFonts w:ascii="宋体" w:hAnsi="宋体" w:cs="宋体"/>
                <w:color w:val="000000"/>
                <w:kern w:val="0"/>
                <w:szCs w:val="21"/>
              </w:rPr>
            </w:pPr>
            <w:r>
              <w:rPr>
                <w:rFonts w:ascii="宋体" w:hAnsi="宋体" w:cs="宋体" w:hint="eastAsia"/>
                <w:color w:val="000000"/>
                <w:kern w:val="0"/>
                <w:szCs w:val="21"/>
              </w:rPr>
              <w:t>合同</w:t>
            </w:r>
            <w:r>
              <w:rPr>
                <w:rFonts w:ascii="宋体" w:hAnsi="宋体" w:cs="宋体"/>
                <w:color w:val="000000"/>
                <w:kern w:val="0"/>
                <w:szCs w:val="21"/>
              </w:rPr>
              <w:t>签订</w:t>
            </w:r>
            <w:r w:rsidR="003D4133" w:rsidRPr="00512B3E">
              <w:rPr>
                <w:rFonts w:ascii="宋体" w:hAnsi="宋体" w:cs="宋体" w:hint="eastAsia"/>
                <w:color w:val="000000"/>
                <w:kern w:val="0"/>
                <w:szCs w:val="21"/>
              </w:rPr>
              <w:t>后</w:t>
            </w:r>
            <w:r w:rsidR="003D4133" w:rsidRPr="008A2336">
              <w:rPr>
                <w:rFonts w:ascii="宋体" w:hAnsi="宋体" w:cs="宋体" w:hint="eastAsia"/>
                <w:color w:val="000000"/>
                <w:kern w:val="0"/>
                <w:szCs w:val="21"/>
                <w:u w:val="single"/>
              </w:rPr>
              <w:t xml:space="preserve">  </w:t>
            </w:r>
            <w:r w:rsidR="003D4133" w:rsidRPr="00512B3E">
              <w:rPr>
                <w:rFonts w:ascii="宋体" w:hAnsi="宋体" w:cs="宋体" w:hint="eastAsia"/>
                <w:color w:val="000000"/>
                <w:kern w:val="0"/>
                <w:szCs w:val="21"/>
              </w:rPr>
              <w:t>天内</w:t>
            </w:r>
          </w:p>
        </w:tc>
      </w:tr>
      <w:tr w:rsidR="00CC1960" w:rsidRPr="00512B3E" w:rsidTr="00C754C7">
        <w:trPr>
          <w:trHeight w:val="197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379"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076"/>
              <w:gridCol w:w="1156"/>
              <w:gridCol w:w="1201"/>
              <w:gridCol w:w="1359"/>
              <w:gridCol w:w="1361"/>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934B47" w:rsidTr="00E3369D">
        <w:trPr>
          <w:trHeight w:val="611"/>
        </w:trPr>
        <w:tc>
          <w:tcPr>
            <w:tcW w:w="704" w:type="dxa"/>
            <w:vAlign w:val="center"/>
          </w:tcPr>
          <w:p w:rsidR="00934B47" w:rsidRPr="00F70A7F" w:rsidRDefault="00934B47" w:rsidP="00744AB3">
            <w:pPr>
              <w:widowControl/>
              <w:jc w:val="center"/>
              <w:rPr>
                <w:rFonts w:ascii="宋体" w:hAnsi="宋体" w:cs="宋体"/>
                <w:kern w:val="0"/>
                <w:sz w:val="24"/>
              </w:rPr>
            </w:pPr>
          </w:p>
        </w:tc>
        <w:tc>
          <w:tcPr>
            <w:tcW w:w="2552" w:type="dxa"/>
            <w:gridSpan w:val="3"/>
            <w:vAlign w:val="center"/>
          </w:tcPr>
          <w:p w:rsidR="00934B47" w:rsidRPr="00F70A7F" w:rsidRDefault="00934B47" w:rsidP="00744AB3">
            <w:pPr>
              <w:widowControl/>
              <w:jc w:val="center"/>
              <w:rPr>
                <w:rFonts w:ascii="宋体" w:hAnsi="宋体" w:cs="宋体"/>
                <w:kern w:val="0"/>
                <w:sz w:val="24"/>
              </w:rPr>
            </w:pPr>
          </w:p>
        </w:tc>
        <w:tc>
          <w:tcPr>
            <w:tcW w:w="1842" w:type="dxa"/>
            <w:gridSpan w:val="2"/>
            <w:vAlign w:val="center"/>
          </w:tcPr>
          <w:p w:rsidR="00934B47" w:rsidRPr="00F70A7F" w:rsidRDefault="00934B47" w:rsidP="00744AB3">
            <w:pPr>
              <w:widowControl/>
              <w:jc w:val="center"/>
              <w:rPr>
                <w:rFonts w:ascii="宋体" w:hAnsi="宋体" w:cs="宋体"/>
                <w:kern w:val="0"/>
                <w:sz w:val="24"/>
              </w:rPr>
            </w:pPr>
          </w:p>
        </w:tc>
        <w:tc>
          <w:tcPr>
            <w:tcW w:w="993" w:type="dxa"/>
            <w:vAlign w:val="center"/>
          </w:tcPr>
          <w:p w:rsidR="00934B47" w:rsidRPr="00F70A7F" w:rsidRDefault="00934B47" w:rsidP="00744AB3">
            <w:pPr>
              <w:widowControl/>
              <w:jc w:val="center"/>
              <w:rPr>
                <w:rFonts w:ascii="宋体" w:hAnsi="宋体" w:cs="宋体"/>
                <w:kern w:val="0"/>
                <w:sz w:val="24"/>
              </w:rPr>
            </w:pPr>
          </w:p>
        </w:tc>
        <w:tc>
          <w:tcPr>
            <w:tcW w:w="2205" w:type="dxa"/>
            <w:gridSpan w:val="2"/>
            <w:vAlign w:val="center"/>
          </w:tcPr>
          <w:p w:rsidR="00934B47" w:rsidRPr="00F70A7F" w:rsidRDefault="00934B47"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3156CF">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1E9" w:rsidRDefault="00B361E9" w:rsidP="00530253">
      <w:r>
        <w:separator/>
      </w:r>
    </w:p>
  </w:endnote>
  <w:endnote w:type="continuationSeparator" w:id="0">
    <w:p w:rsidR="00B361E9" w:rsidRDefault="00B361E9"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1E9" w:rsidRDefault="00B361E9" w:rsidP="00530253">
      <w:r>
        <w:separator/>
      </w:r>
    </w:p>
  </w:footnote>
  <w:footnote w:type="continuationSeparator" w:id="0">
    <w:p w:rsidR="00B361E9" w:rsidRDefault="00B361E9"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8130B"/>
    <w:rsid w:val="00084132"/>
    <w:rsid w:val="00090190"/>
    <w:rsid w:val="000A1FC1"/>
    <w:rsid w:val="000A3CFB"/>
    <w:rsid w:val="000A70C2"/>
    <w:rsid w:val="000B0444"/>
    <w:rsid w:val="000B75D1"/>
    <w:rsid w:val="000D40B1"/>
    <w:rsid w:val="000E3FAC"/>
    <w:rsid w:val="000E4598"/>
    <w:rsid w:val="000E4CBA"/>
    <w:rsid w:val="000E7219"/>
    <w:rsid w:val="000E7DB7"/>
    <w:rsid w:val="000F4FB9"/>
    <w:rsid w:val="00101306"/>
    <w:rsid w:val="0010789E"/>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1E72DD"/>
    <w:rsid w:val="0020037B"/>
    <w:rsid w:val="0020387B"/>
    <w:rsid w:val="00203AB4"/>
    <w:rsid w:val="0020502E"/>
    <w:rsid w:val="0020740B"/>
    <w:rsid w:val="00211157"/>
    <w:rsid w:val="00212CB8"/>
    <w:rsid w:val="0022266E"/>
    <w:rsid w:val="00224A1F"/>
    <w:rsid w:val="0023436A"/>
    <w:rsid w:val="00260830"/>
    <w:rsid w:val="00262FC6"/>
    <w:rsid w:val="00265371"/>
    <w:rsid w:val="002710C2"/>
    <w:rsid w:val="0027493A"/>
    <w:rsid w:val="00274EF1"/>
    <w:rsid w:val="0027693F"/>
    <w:rsid w:val="00283053"/>
    <w:rsid w:val="002835B0"/>
    <w:rsid w:val="0028581B"/>
    <w:rsid w:val="00292E2D"/>
    <w:rsid w:val="002A0345"/>
    <w:rsid w:val="002A1AC4"/>
    <w:rsid w:val="002A2373"/>
    <w:rsid w:val="002A7D08"/>
    <w:rsid w:val="002D61F9"/>
    <w:rsid w:val="002F4F48"/>
    <w:rsid w:val="0030575C"/>
    <w:rsid w:val="00310CB7"/>
    <w:rsid w:val="003156CF"/>
    <w:rsid w:val="0032563B"/>
    <w:rsid w:val="003261F9"/>
    <w:rsid w:val="00345E70"/>
    <w:rsid w:val="003512BF"/>
    <w:rsid w:val="00364941"/>
    <w:rsid w:val="003669B2"/>
    <w:rsid w:val="00370B08"/>
    <w:rsid w:val="003849EF"/>
    <w:rsid w:val="003900C9"/>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4C7C"/>
    <w:rsid w:val="00436D4F"/>
    <w:rsid w:val="004405B6"/>
    <w:rsid w:val="00442DF6"/>
    <w:rsid w:val="0044588F"/>
    <w:rsid w:val="00453A34"/>
    <w:rsid w:val="004551B0"/>
    <w:rsid w:val="0045542C"/>
    <w:rsid w:val="00456EFD"/>
    <w:rsid w:val="00456FAD"/>
    <w:rsid w:val="00457C53"/>
    <w:rsid w:val="00467E0F"/>
    <w:rsid w:val="00490238"/>
    <w:rsid w:val="00492C9E"/>
    <w:rsid w:val="004A6F91"/>
    <w:rsid w:val="004D546C"/>
    <w:rsid w:val="004F0F30"/>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C7CAC"/>
    <w:rsid w:val="005E1C65"/>
    <w:rsid w:val="005E50D8"/>
    <w:rsid w:val="0060055B"/>
    <w:rsid w:val="00610332"/>
    <w:rsid w:val="00612206"/>
    <w:rsid w:val="0061269C"/>
    <w:rsid w:val="00614E7F"/>
    <w:rsid w:val="00623034"/>
    <w:rsid w:val="0062580C"/>
    <w:rsid w:val="00644884"/>
    <w:rsid w:val="00645489"/>
    <w:rsid w:val="006514D6"/>
    <w:rsid w:val="00656705"/>
    <w:rsid w:val="0066194D"/>
    <w:rsid w:val="00667572"/>
    <w:rsid w:val="00674500"/>
    <w:rsid w:val="006745FA"/>
    <w:rsid w:val="0067493A"/>
    <w:rsid w:val="00675E6F"/>
    <w:rsid w:val="0068301B"/>
    <w:rsid w:val="006A201A"/>
    <w:rsid w:val="006A2FB4"/>
    <w:rsid w:val="006A48B9"/>
    <w:rsid w:val="006C672A"/>
    <w:rsid w:val="006D10FE"/>
    <w:rsid w:val="006D60D8"/>
    <w:rsid w:val="006E5470"/>
    <w:rsid w:val="006F2CB9"/>
    <w:rsid w:val="00705F07"/>
    <w:rsid w:val="00714824"/>
    <w:rsid w:val="00715F9E"/>
    <w:rsid w:val="007225D5"/>
    <w:rsid w:val="00726D02"/>
    <w:rsid w:val="00734308"/>
    <w:rsid w:val="0074210E"/>
    <w:rsid w:val="00747278"/>
    <w:rsid w:val="00751B8B"/>
    <w:rsid w:val="00766162"/>
    <w:rsid w:val="00774969"/>
    <w:rsid w:val="0077514B"/>
    <w:rsid w:val="00787D15"/>
    <w:rsid w:val="00797304"/>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0605"/>
    <w:rsid w:val="0085290F"/>
    <w:rsid w:val="00855896"/>
    <w:rsid w:val="0086689C"/>
    <w:rsid w:val="008779FE"/>
    <w:rsid w:val="00883538"/>
    <w:rsid w:val="00885549"/>
    <w:rsid w:val="008903B9"/>
    <w:rsid w:val="008A2336"/>
    <w:rsid w:val="008C0BF1"/>
    <w:rsid w:val="008C26AE"/>
    <w:rsid w:val="008E1380"/>
    <w:rsid w:val="008E6BB5"/>
    <w:rsid w:val="008F048C"/>
    <w:rsid w:val="00907263"/>
    <w:rsid w:val="00921E21"/>
    <w:rsid w:val="00924FA5"/>
    <w:rsid w:val="00933EF7"/>
    <w:rsid w:val="009341CB"/>
    <w:rsid w:val="00934B47"/>
    <w:rsid w:val="009356EC"/>
    <w:rsid w:val="00956820"/>
    <w:rsid w:val="00974633"/>
    <w:rsid w:val="00977924"/>
    <w:rsid w:val="009B30BC"/>
    <w:rsid w:val="009B532C"/>
    <w:rsid w:val="009B7550"/>
    <w:rsid w:val="009C159A"/>
    <w:rsid w:val="009C420D"/>
    <w:rsid w:val="00A1509E"/>
    <w:rsid w:val="00A1648A"/>
    <w:rsid w:val="00A24266"/>
    <w:rsid w:val="00A255B6"/>
    <w:rsid w:val="00A324D8"/>
    <w:rsid w:val="00A33F4C"/>
    <w:rsid w:val="00A36244"/>
    <w:rsid w:val="00A42DA5"/>
    <w:rsid w:val="00A460D9"/>
    <w:rsid w:val="00A56C16"/>
    <w:rsid w:val="00A64E40"/>
    <w:rsid w:val="00A6515E"/>
    <w:rsid w:val="00A7268E"/>
    <w:rsid w:val="00A80988"/>
    <w:rsid w:val="00A836DB"/>
    <w:rsid w:val="00A90632"/>
    <w:rsid w:val="00A92249"/>
    <w:rsid w:val="00A955BE"/>
    <w:rsid w:val="00AC15EC"/>
    <w:rsid w:val="00AE4196"/>
    <w:rsid w:val="00AE43CF"/>
    <w:rsid w:val="00B13157"/>
    <w:rsid w:val="00B14CF6"/>
    <w:rsid w:val="00B15533"/>
    <w:rsid w:val="00B17F3F"/>
    <w:rsid w:val="00B224AE"/>
    <w:rsid w:val="00B2297A"/>
    <w:rsid w:val="00B32074"/>
    <w:rsid w:val="00B33017"/>
    <w:rsid w:val="00B33F6D"/>
    <w:rsid w:val="00B361E9"/>
    <w:rsid w:val="00B42D09"/>
    <w:rsid w:val="00B42D3E"/>
    <w:rsid w:val="00B44667"/>
    <w:rsid w:val="00B46947"/>
    <w:rsid w:val="00B46F2B"/>
    <w:rsid w:val="00B50122"/>
    <w:rsid w:val="00B61E14"/>
    <w:rsid w:val="00B743EB"/>
    <w:rsid w:val="00B7652D"/>
    <w:rsid w:val="00B76B34"/>
    <w:rsid w:val="00B9419F"/>
    <w:rsid w:val="00B958EC"/>
    <w:rsid w:val="00BD3365"/>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754C7"/>
    <w:rsid w:val="00C80690"/>
    <w:rsid w:val="00C92019"/>
    <w:rsid w:val="00C92AC5"/>
    <w:rsid w:val="00C97773"/>
    <w:rsid w:val="00CA1168"/>
    <w:rsid w:val="00CB1ECA"/>
    <w:rsid w:val="00CC1960"/>
    <w:rsid w:val="00CD33F7"/>
    <w:rsid w:val="00CD3A3C"/>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3238"/>
    <w:rsid w:val="00D95427"/>
    <w:rsid w:val="00DA60E4"/>
    <w:rsid w:val="00DB21CA"/>
    <w:rsid w:val="00DD4968"/>
    <w:rsid w:val="00E030A1"/>
    <w:rsid w:val="00E036E8"/>
    <w:rsid w:val="00E061DA"/>
    <w:rsid w:val="00E15A59"/>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2571B"/>
    <w:rsid w:val="00F2601C"/>
    <w:rsid w:val="00F54AE5"/>
    <w:rsid w:val="00F62EA7"/>
    <w:rsid w:val="00F66717"/>
    <w:rsid w:val="00F809B4"/>
    <w:rsid w:val="00F81655"/>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2B244"/>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651">
      <w:bodyDiv w:val="1"/>
      <w:marLeft w:val="0"/>
      <w:marRight w:val="0"/>
      <w:marTop w:val="0"/>
      <w:marBottom w:val="0"/>
      <w:divBdr>
        <w:top w:val="none" w:sz="0" w:space="0" w:color="auto"/>
        <w:left w:val="none" w:sz="0" w:space="0" w:color="auto"/>
        <w:bottom w:val="none" w:sz="0" w:space="0" w:color="auto"/>
        <w:right w:val="none" w:sz="0" w:space="0" w:color="auto"/>
      </w:divBdr>
      <w:divsChild>
        <w:div w:id="742069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6</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Administrator</cp:lastModifiedBy>
  <cp:revision>172</cp:revision>
  <cp:lastPrinted>2025-03-12T08:59:00Z</cp:lastPrinted>
  <dcterms:created xsi:type="dcterms:W3CDTF">2024-09-24T15:12:00Z</dcterms:created>
  <dcterms:modified xsi:type="dcterms:W3CDTF">2025-08-29T09:26:00Z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