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4103"/>
        <w:gridCol w:w="708"/>
        <w:gridCol w:w="851"/>
        <w:gridCol w:w="2273"/>
      </w:tblGrid>
      <w:tr w:rsidR="00A24266" w:rsidRPr="00A24266" w:rsidTr="002710C2">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4103"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708"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2273"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7A5255" w:rsidRPr="00A24266" w:rsidTr="002710C2">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4103" w:type="dxa"/>
            <w:tcMar>
              <w:top w:w="0" w:type="dxa"/>
              <w:left w:w="105" w:type="dxa"/>
              <w:bottom w:w="0" w:type="dxa"/>
              <w:right w:w="105" w:type="dxa"/>
            </w:tcMar>
            <w:vAlign w:val="center"/>
          </w:tcPr>
          <w:p w:rsidR="007A5255" w:rsidRPr="0027493A" w:rsidRDefault="00F321C7" w:rsidP="007A5255">
            <w:pPr>
              <w:spacing w:line="560" w:lineRule="exact"/>
              <w:textAlignment w:val="center"/>
              <w:rPr>
                <w:rFonts w:ascii="仿宋" w:eastAsia="仿宋" w:hAnsi="仿宋" w:cs="宋体"/>
                <w:kern w:val="0"/>
                <w:sz w:val="24"/>
                <w:szCs w:val="24"/>
              </w:rPr>
            </w:pPr>
            <w:bookmarkStart w:id="0" w:name="_GoBack"/>
            <w:r>
              <w:rPr>
                <w:rFonts w:ascii="仿宋" w:eastAsia="仿宋" w:hAnsi="仿宋" w:cs="宋体" w:hint="eastAsia"/>
                <w:kern w:val="0"/>
                <w:sz w:val="24"/>
                <w:szCs w:val="24"/>
              </w:rPr>
              <w:t>高流量呼吸湿化治疗仪</w:t>
            </w:r>
            <w:bookmarkEnd w:id="0"/>
          </w:p>
        </w:tc>
        <w:tc>
          <w:tcPr>
            <w:tcW w:w="708" w:type="dxa"/>
            <w:tcMar>
              <w:top w:w="0" w:type="dxa"/>
              <w:left w:w="105" w:type="dxa"/>
              <w:bottom w:w="0" w:type="dxa"/>
              <w:right w:w="105" w:type="dxa"/>
            </w:tcMar>
            <w:vAlign w:val="center"/>
          </w:tcPr>
          <w:p w:rsidR="007A5255" w:rsidRPr="0027493A" w:rsidRDefault="00F321C7"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F321C7"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273" w:type="dxa"/>
            <w:tcMar>
              <w:top w:w="0" w:type="dxa"/>
              <w:left w:w="105" w:type="dxa"/>
              <w:bottom w:w="0" w:type="dxa"/>
              <w:right w:w="105" w:type="dxa"/>
            </w:tcMar>
            <w:vAlign w:val="center"/>
          </w:tcPr>
          <w:p w:rsidR="007A5255" w:rsidRPr="00393901" w:rsidRDefault="007A5255" w:rsidP="007A5255">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B42D09">
        <w:rPr>
          <w:rFonts w:ascii="仿宋" w:eastAsia="仿宋" w:hAnsi="仿宋" w:cs="宋体"/>
          <w:color w:val="FF0000"/>
          <w:kern w:val="0"/>
          <w:sz w:val="28"/>
          <w:szCs w:val="28"/>
        </w:rPr>
        <w:t>9</w:t>
      </w:r>
      <w:r w:rsidR="00430884" w:rsidRPr="00CE1AF7">
        <w:rPr>
          <w:rFonts w:ascii="仿宋" w:eastAsia="仿宋" w:hAnsi="仿宋" w:cs="宋体" w:hint="eastAsia"/>
          <w:color w:val="FF0000"/>
          <w:kern w:val="0"/>
          <w:sz w:val="28"/>
          <w:szCs w:val="28"/>
        </w:rPr>
        <w:t>月</w:t>
      </w:r>
      <w:r w:rsidR="001819E5">
        <w:rPr>
          <w:rFonts w:ascii="仿宋" w:eastAsia="仿宋" w:hAnsi="仿宋" w:cs="宋体"/>
          <w:color w:val="FF0000"/>
          <w:kern w:val="0"/>
          <w:sz w:val="28"/>
          <w:szCs w:val="28"/>
        </w:rPr>
        <w:t>8</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lastRenderedPageBreak/>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202</w:t>
      </w:r>
      <w:r w:rsidR="00190302">
        <w:rPr>
          <w:rFonts w:ascii="仿宋" w:eastAsia="仿宋" w:hAnsi="仿宋" w:cs="宋体"/>
          <w:kern w:val="0"/>
          <w:sz w:val="28"/>
          <w:szCs w:val="28"/>
        </w:rPr>
        <w:t>5</w:t>
      </w:r>
      <w:r w:rsidRPr="00B627A2">
        <w:rPr>
          <w:rFonts w:ascii="仿宋" w:eastAsia="仿宋" w:hAnsi="仿宋" w:cs="宋体" w:hint="eastAsia"/>
          <w:kern w:val="0"/>
          <w:sz w:val="28"/>
          <w:szCs w:val="28"/>
        </w:rPr>
        <w:t>年</w:t>
      </w:r>
      <w:r w:rsidR="00F321C7" w:rsidRPr="00B627A2">
        <w:rPr>
          <w:rFonts w:ascii="仿宋" w:eastAsia="仿宋" w:hAnsi="仿宋" w:cs="宋体"/>
          <w:kern w:val="0"/>
          <w:sz w:val="28"/>
          <w:szCs w:val="28"/>
        </w:rPr>
        <w:t>9</w:t>
      </w:r>
      <w:r w:rsidRPr="00B627A2">
        <w:rPr>
          <w:rFonts w:ascii="仿宋" w:eastAsia="仿宋" w:hAnsi="仿宋" w:cs="宋体" w:hint="eastAsia"/>
          <w:kern w:val="0"/>
          <w:sz w:val="28"/>
          <w:szCs w:val="28"/>
        </w:rPr>
        <w:t>月</w:t>
      </w:r>
      <w:r w:rsidR="001819E5" w:rsidRPr="00B627A2">
        <w:rPr>
          <w:rFonts w:ascii="仿宋" w:eastAsia="仿宋" w:hAnsi="仿宋" w:cs="宋体"/>
          <w:kern w:val="0"/>
          <w:sz w:val="28"/>
          <w:szCs w:val="28"/>
        </w:rPr>
        <w:t>3</w:t>
      </w:r>
      <w:r w:rsidRPr="00B627A2">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1819E5" w:rsidRDefault="001819E5" w:rsidP="00EE1B2B">
      <w:pPr>
        <w:widowControl/>
        <w:shd w:val="clear" w:color="auto" w:fill="FFFFFF"/>
        <w:spacing w:line="432" w:lineRule="atLeast"/>
        <w:ind w:firstLineChars="800" w:firstLine="3534"/>
        <w:rPr>
          <w:rFonts w:ascii="宋体" w:hAnsi="宋体" w:cs="宋体"/>
          <w:b/>
          <w:color w:val="000000"/>
          <w:kern w:val="0"/>
          <w:sz w:val="44"/>
          <w:szCs w:val="44"/>
        </w:rPr>
      </w:pPr>
    </w:p>
    <w:p w:rsidR="001819E5" w:rsidRDefault="001819E5" w:rsidP="00EE1B2B">
      <w:pPr>
        <w:widowControl/>
        <w:shd w:val="clear" w:color="auto" w:fill="FFFFFF"/>
        <w:spacing w:line="432" w:lineRule="atLeast"/>
        <w:ind w:firstLineChars="800" w:firstLine="3534"/>
        <w:rPr>
          <w:rFonts w:ascii="宋体" w:hAnsi="宋体" w:cs="宋体"/>
          <w:b/>
          <w:color w:val="000000"/>
          <w:kern w:val="0"/>
          <w:sz w:val="44"/>
          <w:szCs w:val="44"/>
        </w:rPr>
      </w:pPr>
    </w:p>
    <w:p w:rsidR="001819E5" w:rsidRDefault="001819E5" w:rsidP="00EE1B2B">
      <w:pPr>
        <w:widowControl/>
        <w:shd w:val="clear" w:color="auto" w:fill="FFFFFF"/>
        <w:spacing w:line="432" w:lineRule="atLeast"/>
        <w:ind w:firstLineChars="800" w:firstLine="3534"/>
        <w:rPr>
          <w:rFonts w:ascii="宋体" w:hAnsi="宋体" w:cs="宋体"/>
          <w:b/>
          <w:color w:val="000000"/>
          <w:kern w:val="0"/>
          <w:sz w:val="44"/>
          <w:szCs w:val="44"/>
        </w:rPr>
      </w:pPr>
    </w:p>
    <w:p w:rsidR="001819E5" w:rsidRDefault="001819E5" w:rsidP="00EE1B2B">
      <w:pPr>
        <w:widowControl/>
        <w:shd w:val="clear" w:color="auto" w:fill="FFFFFF"/>
        <w:spacing w:line="432" w:lineRule="atLeast"/>
        <w:ind w:firstLineChars="800" w:firstLine="3534"/>
        <w:rPr>
          <w:rFonts w:ascii="宋体" w:hAnsi="宋体" w:cs="宋体" w:hint="eastAsia"/>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F321C7"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最低</w:t>
            </w:r>
            <w:r w:rsidR="00E061DA">
              <w:rPr>
                <w:rFonts w:ascii="宋体" w:hAnsi="宋体" w:hint="eastAsia"/>
                <w:color w:val="000000"/>
                <w:kern w:val="0"/>
                <w:szCs w:val="21"/>
              </w:rPr>
              <w:t>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F321C7" w:rsidP="00E061DA">
            <w:pPr>
              <w:widowControl/>
              <w:spacing w:line="360" w:lineRule="auto"/>
              <w:jc w:val="center"/>
              <w:rPr>
                <w:color w:val="000000"/>
                <w:kern w:val="0"/>
                <w:szCs w:val="21"/>
              </w:rPr>
            </w:pPr>
            <w:r>
              <w:rPr>
                <w:rFonts w:ascii="宋体" w:hAnsi="宋体" w:hint="eastAsia"/>
                <w:color w:val="000000"/>
                <w:kern w:val="0"/>
                <w:szCs w:val="21"/>
              </w:rPr>
              <w:t>最高</w:t>
            </w:r>
            <w:r w:rsidR="00E061DA">
              <w:rPr>
                <w:rFonts w:ascii="宋体" w:hAnsi="宋体" w:hint="eastAsia"/>
                <w:color w:val="000000"/>
                <w:kern w:val="0"/>
                <w:szCs w:val="21"/>
              </w:rPr>
              <w:t>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FB" w:rsidRDefault="007A15FB" w:rsidP="00530253">
      <w:r>
        <w:separator/>
      </w:r>
    </w:p>
  </w:endnote>
  <w:endnote w:type="continuationSeparator" w:id="0">
    <w:p w:rsidR="007A15FB" w:rsidRDefault="007A15FB"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FB" w:rsidRDefault="007A15FB" w:rsidP="00530253">
      <w:r>
        <w:separator/>
      </w:r>
    </w:p>
  </w:footnote>
  <w:footnote w:type="continuationSeparator" w:id="0">
    <w:p w:rsidR="007A15FB" w:rsidRDefault="007A15FB"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789E"/>
    <w:rsid w:val="00115D6F"/>
    <w:rsid w:val="001451AE"/>
    <w:rsid w:val="00146E2A"/>
    <w:rsid w:val="001471B7"/>
    <w:rsid w:val="0015111A"/>
    <w:rsid w:val="00151D00"/>
    <w:rsid w:val="0016448B"/>
    <w:rsid w:val="00167475"/>
    <w:rsid w:val="0017032B"/>
    <w:rsid w:val="00170C8D"/>
    <w:rsid w:val="001819E5"/>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1157"/>
    <w:rsid w:val="00212CB8"/>
    <w:rsid w:val="0022266E"/>
    <w:rsid w:val="00224A1F"/>
    <w:rsid w:val="0023436A"/>
    <w:rsid w:val="00260830"/>
    <w:rsid w:val="00262FC6"/>
    <w:rsid w:val="00265371"/>
    <w:rsid w:val="002710C2"/>
    <w:rsid w:val="0027493A"/>
    <w:rsid w:val="00274EF1"/>
    <w:rsid w:val="0027693F"/>
    <w:rsid w:val="00283053"/>
    <w:rsid w:val="002835B0"/>
    <w:rsid w:val="0028581B"/>
    <w:rsid w:val="00292E2D"/>
    <w:rsid w:val="002A0345"/>
    <w:rsid w:val="002A1AC4"/>
    <w:rsid w:val="002A2373"/>
    <w:rsid w:val="002A7D08"/>
    <w:rsid w:val="002D61F9"/>
    <w:rsid w:val="002F4F48"/>
    <w:rsid w:val="0030575C"/>
    <w:rsid w:val="00310CB7"/>
    <w:rsid w:val="003156CF"/>
    <w:rsid w:val="0032563B"/>
    <w:rsid w:val="003261F9"/>
    <w:rsid w:val="00345E70"/>
    <w:rsid w:val="003512BF"/>
    <w:rsid w:val="00364941"/>
    <w:rsid w:val="003669B2"/>
    <w:rsid w:val="00370B08"/>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6D4F"/>
    <w:rsid w:val="004405B6"/>
    <w:rsid w:val="00442DF6"/>
    <w:rsid w:val="0044588F"/>
    <w:rsid w:val="00453A34"/>
    <w:rsid w:val="004551B0"/>
    <w:rsid w:val="0045542C"/>
    <w:rsid w:val="00456EFD"/>
    <w:rsid w:val="00456FAD"/>
    <w:rsid w:val="00457C53"/>
    <w:rsid w:val="00467E0F"/>
    <w:rsid w:val="00490238"/>
    <w:rsid w:val="00492C9E"/>
    <w:rsid w:val="004A6F91"/>
    <w:rsid w:val="004D546C"/>
    <w:rsid w:val="004F0F30"/>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B7C76"/>
    <w:rsid w:val="005C7CAC"/>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493A"/>
    <w:rsid w:val="00675E6F"/>
    <w:rsid w:val="0068301B"/>
    <w:rsid w:val="006A201A"/>
    <w:rsid w:val="006A2FB4"/>
    <w:rsid w:val="006A48B9"/>
    <w:rsid w:val="006C672A"/>
    <w:rsid w:val="006D10FE"/>
    <w:rsid w:val="006D60D8"/>
    <w:rsid w:val="006E5470"/>
    <w:rsid w:val="006F2CB9"/>
    <w:rsid w:val="00705F07"/>
    <w:rsid w:val="00714824"/>
    <w:rsid w:val="00715F9E"/>
    <w:rsid w:val="007225D5"/>
    <w:rsid w:val="00726D02"/>
    <w:rsid w:val="00734308"/>
    <w:rsid w:val="0074210E"/>
    <w:rsid w:val="00747278"/>
    <w:rsid w:val="00751B8B"/>
    <w:rsid w:val="00766162"/>
    <w:rsid w:val="00774969"/>
    <w:rsid w:val="0077514B"/>
    <w:rsid w:val="00787D15"/>
    <w:rsid w:val="00797304"/>
    <w:rsid w:val="007A15FB"/>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C0BF1"/>
    <w:rsid w:val="008C26AE"/>
    <w:rsid w:val="008E1380"/>
    <w:rsid w:val="008E6BB5"/>
    <w:rsid w:val="008F048C"/>
    <w:rsid w:val="00907263"/>
    <w:rsid w:val="00921E21"/>
    <w:rsid w:val="00924FA5"/>
    <w:rsid w:val="00933EF7"/>
    <w:rsid w:val="009341CB"/>
    <w:rsid w:val="00934B47"/>
    <w:rsid w:val="009356EC"/>
    <w:rsid w:val="00956820"/>
    <w:rsid w:val="00974633"/>
    <w:rsid w:val="00977924"/>
    <w:rsid w:val="009B30BC"/>
    <w:rsid w:val="009B532C"/>
    <w:rsid w:val="009B7550"/>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2249"/>
    <w:rsid w:val="00A955BE"/>
    <w:rsid w:val="00AC15EC"/>
    <w:rsid w:val="00AE4196"/>
    <w:rsid w:val="00AE43CF"/>
    <w:rsid w:val="00B13157"/>
    <w:rsid w:val="00B14CF6"/>
    <w:rsid w:val="00B15533"/>
    <w:rsid w:val="00B17F3F"/>
    <w:rsid w:val="00B224AE"/>
    <w:rsid w:val="00B2297A"/>
    <w:rsid w:val="00B32074"/>
    <w:rsid w:val="00B33017"/>
    <w:rsid w:val="00B33F6D"/>
    <w:rsid w:val="00B42D09"/>
    <w:rsid w:val="00B42D3E"/>
    <w:rsid w:val="00B44667"/>
    <w:rsid w:val="00B46947"/>
    <w:rsid w:val="00B46F2B"/>
    <w:rsid w:val="00B50122"/>
    <w:rsid w:val="00B61E14"/>
    <w:rsid w:val="00B627A2"/>
    <w:rsid w:val="00B743EB"/>
    <w:rsid w:val="00B7652D"/>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3238"/>
    <w:rsid w:val="00D95427"/>
    <w:rsid w:val="00DA60E4"/>
    <w:rsid w:val="00DB21CA"/>
    <w:rsid w:val="00DD4968"/>
    <w:rsid w:val="00E030A1"/>
    <w:rsid w:val="00E036E8"/>
    <w:rsid w:val="00E061DA"/>
    <w:rsid w:val="00E15A59"/>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2571B"/>
    <w:rsid w:val="00F2601C"/>
    <w:rsid w:val="00F321C7"/>
    <w:rsid w:val="00F54AE5"/>
    <w:rsid w:val="00F62EA7"/>
    <w:rsid w:val="00F66717"/>
    <w:rsid w:val="00F809B4"/>
    <w:rsid w:val="00F81655"/>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5586"/>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51">
      <w:bodyDiv w:val="1"/>
      <w:marLeft w:val="0"/>
      <w:marRight w:val="0"/>
      <w:marTop w:val="0"/>
      <w:marBottom w:val="0"/>
      <w:divBdr>
        <w:top w:val="none" w:sz="0" w:space="0" w:color="auto"/>
        <w:left w:val="none" w:sz="0" w:space="0" w:color="auto"/>
        <w:bottom w:val="none" w:sz="0" w:space="0" w:color="auto"/>
        <w:right w:val="none" w:sz="0" w:space="0" w:color="auto"/>
      </w:divBdr>
      <w:divsChild>
        <w:div w:id="742069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6</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Administrator</cp:lastModifiedBy>
  <cp:revision>173</cp:revision>
  <cp:lastPrinted>2025-08-30T02:04:00Z</cp:lastPrinted>
  <dcterms:created xsi:type="dcterms:W3CDTF">2024-09-24T15:12:00Z</dcterms:created>
  <dcterms:modified xsi:type="dcterms:W3CDTF">2025-09-03T03:26:00Z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